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537FA5" w14:textId="77777777" w:rsidR="006E7992" w:rsidRDefault="006E7992" w:rsidP="006E7992">
      <w:pPr>
        <w:spacing w:before="7" w:after="0" w:line="240" w:lineRule="auto"/>
        <w:ind w:left="20" w:right="-20"/>
        <w:rPr>
          <w:rFonts w:ascii="FbDavidNew" w:eastAsia="FbDavidNew" w:hAnsi="FbDavidNew" w:cs="FbDavidNew"/>
          <w:sz w:val="18"/>
          <w:szCs w:val="18"/>
        </w:rPr>
      </w:pPr>
      <w:r>
        <w:rPr>
          <w:rFonts w:ascii="FbDavidNew" w:eastAsia="FbDavidNew" w:hAnsi="FbDavidNew" w:cs="FbDavidNew"/>
          <w:color w:val="231F20"/>
          <w:sz w:val="18"/>
          <w:szCs w:val="18"/>
        </w:rPr>
        <w:t>7006</w:t>
      </w:r>
    </w:p>
    <w:p w14:paraId="4B549DAE" w14:textId="77777777" w:rsidR="006E7992" w:rsidRDefault="006E7992" w:rsidP="006E7992">
      <w:pPr>
        <w:spacing w:before="89" w:after="0" w:line="240" w:lineRule="auto"/>
        <w:ind w:left="20" w:right="-56"/>
        <w:rPr>
          <w:rFonts w:ascii="FbDavidNew" w:eastAsia="FbDavidNew" w:hAnsi="FbDavidNew" w:cs="FbDavidNew"/>
          <w:sz w:val="20"/>
          <w:szCs w:val="20"/>
        </w:rPr>
      </w:pPr>
      <w:r w:rsidRPr="003D089D">
        <w:rPr>
          <w:rFonts w:ascii="FbDavidNew" w:eastAsia="FbDavidNew" w:hAnsi="FbDavidNew" w:cs="FbDavidNew" w:hint="cs"/>
          <w:color w:val="231F20"/>
          <w:spacing w:val="2"/>
          <w:sz w:val="20"/>
          <w:szCs w:val="20"/>
          <w:rtl/>
          <w:lang w:bidi="he-IL"/>
        </w:rPr>
        <w:t>נא</w:t>
      </w:r>
      <w:r w:rsidRPr="003D089D">
        <w:rPr>
          <w:rFonts w:ascii="FbDavidNew" w:eastAsia="FbDavidNew" w:hAnsi="FbDavidNew" w:cs="FbDavidNew"/>
          <w:color w:val="231F20"/>
          <w:spacing w:val="2"/>
          <w:sz w:val="20"/>
          <w:szCs w:val="20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pacing w:val="2"/>
          <w:sz w:val="20"/>
          <w:szCs w:val="20"/>
          <w:rtl/>
          <w:lang w:bidi="he-IL"/>
        </w:rPr>
        <w:t>לסמן</w:t>
      </w:r>
      <w:r w:rsidRPr="003D089D">
        <w:rPr>
          <w:rFonts w:ascii="FbDavidNew" w:eastAsia="FbDavidNew" w:hAnsi="FbDavidNew" w:cs="FbDavidNew"/>
          <w:color w:val="231F20"/>
          <w:spacing w:val="2"/>
          <w:sz w:val="20"/>
          <w:szCs w:val="20"/>
          <w:rtl/>
          <w:lang w:bidi="he-IL"/>
        </w:rPr>
        <w:t xml:space="preserve">  </w:t>
      </w:r>
      <w:r w:rsidRPr="003D089D">
        <w:rPr>
          <w:rFonts w:ascii="Calibri" w:eastAsia="Calibri" w:hAnsi="Calibri" w:cs="Calibri"/>
          <w:color w:val="231F20"/>
          <w:spacing w:val="2"/>
          <w:sz w:val="20"/>
          <w:szCs w:val="20"/>
          <w:rtl/>
          <w:lang w:bidi="he-IL"/>
        </w:rPr>
        <w:t>√</w:t>
      </w:r>
      <w:r w:rsidRPr="003D089D">
        <w:rPr>
          <w:rFonts w:ascii="FbDavidNew" w:eastAsia="FbDavidNew" w:hAnsi="FbDavidNew" w:cs="FbDavidNew"/>
          <w:color w:val="231F20"/>
          <w:spacing w:val="2"/>
          <w:sz w:val="20"/>
          <w:szCs w:val="20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pacing w:val="2"/>
          <w:sz w:val="20"/>
          <w:szCs w:val="20"/>
          <w:rtl/>
          <w:lang w:bidi="he-IL"/>
        </w:rPr>
        <w:t>בריבוע</w:t>
      </w:r>
      <w:r w:rsidRPr="003D089D">
        <w:rPr>
          <w:rFonts w:ascii="FbDavidNew" w:eastAsia="FbDavidNew" w:hAnsi="FbDavidNew" w:cs="FbDavidNew"/>
          <w:color w:val="231F20"/>
          <w:spacing w:val="2"/>
          <w:sz w:val="20"/>
          <w:szCs w:val="20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pacing w:val="2"/>
          <w:sz w:val="20"/>
          <w:szCs w:val="20"/>
          <w:rtl/>
          <w:lang w:bidi="he-IL"/>
        </w:rPr>
        <w:t>המתאים</w:t>
      </w:r>
    </w:p>
    <w:p w14:paraId="0831F3A8" w14:textId="77777777" w:rsidR="006E7992" w:rsidRDefault="006E7992" w:rsidP="006E7992">
      <w:pPr>
        <w:spacing w:after="0" w:line="344" w:lineRule="exact"/>
        <w:ind w:left="2299" w:right="2278"/>
        <w:jc w:val="center"/>
        <w:rPr>
          <w:rFonts w:ascii="FbDavidNew" w:eastAsia="FbDavidNew" w:hAnsi="FbDavidNew" w:cs="FbDavidNew"/>
          <w:sz w:val="32"/>
          <w:szCs w:val="32"/>
        </w:rPr>
      </w:pPr>
      <w:r w:rsidRPr="003D089D">
        <w:rPr>
          <w:rFonts w:ascii="FbDavidNew" w:eastAsia="FbDavidNew" w:hAnsi="FbDavidNew" w:cs="FbDavidNew" w:hint="cs"/>
          <w:b/>
          <w:bCs/>
          <w:color w:val="231F20"/>
          <w:position w:val="1"/>
          <w:sz w:val="32"/>
          <w:szCs w:val="32"/>
          <w:rtl/>
          <w:lang w:bidi="he-IL"/>
        </w:rPr>
        <w:t>הודעה</w:t>
      </w:r>
      <w:r w:rsidRPr="003D089D">
        <w:rPr>
          <w:rFonts w:ascii="FbDavidNew" w:eastAsia="FbDavidNew" w:hAnsi="FbDavidNew" w:cs="FbDavidNew"/>
          <w:b/>
          <w:bCs/>
          <w:color w:val="231F20"/>
          <w:position w:val="1"/>
          <w:sz w:val="32"/>
          <w:szCs w:val="32"/>
          <w:rtl/>
          <w:lang w:bidi="he-IL"/>
        </w:rPr>
        <w:t xml:space="preserve"> - </w:t>
      </w:r>
      <w:r w:rsidRPr="003D089D">
        <w:rPr>
          <w:rFonts w:ascii="FbDavidNew" w:eastAsia="FbDavidNew" w:hAnsi="FbDavidNew" w:cs="FbDavidNew" w:hint="cs"/>
          <w:b/>
          <w:bCs/>
          <w:color w:val="231F20"/>
          <w:position w:val="1"/>
          <w:sz w:val="32"/>
          <w:szCs w:val="32"/>
          <w:rtl/>
          <w:lang w:bidi="he-IL"/>
        </w:rPr>
        <w:t>פינוי</w:t>
      </w:r>
      <w:r w:rsidRPr="003D089D">
        <w:rPr>
          <w:rFonts w:ascii="FbDavidNew" w:eastAsia="FbDavidNew" w:hAnsi="FbDavidNew" w:cs="FbDavidNew"/>
          <w:b/>
          <w:bCs/>
          <w:color w:val="231F20"/>
          <w:position w:val="1"/>
          <w:sz w:val="32"/>
          <w:szCs w:val="32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b/>
          <w:bCs/>
          <w:color w:val="231F20"/>
          <w:position w:val="1"/>
          <w:sz w:val="32"/>
          <w:szCs w:val="32"/>
          <w:rtl/>
          <w:lang w:bidi="he-IL"/>
        </w:rPr>
        <w:t>ובינוי</w:t>
      </w:r>
    </w:p>
    <w:p w14:paraId="7F5D2688" w14:textId="77777777" w:rsidR="006E7992" w:rsidRDefault="006E7992" w:rsidP="006E7992">
      <w:pPr>
        <w:spacing w:before="4" w:after="0" w:line="240" w:lineRule="auto"/>
        <w:ind w:left="-21" w:right="-41"/>
        <w:jc w:val="center"/>
        <w:rPr>
          <w:rFonts w:ascii="FbDavidNew" w:eastAsia="FbDavidNew" w:hAnsi="FbDavidNew" w:cs="FbDavidNew"/>
          <w:sz w:val="28"/>
          <w:szCs w:val="28"/>
        </w:rPr>
      </w:pPr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עפ</w:t>
      </w:r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>"</w:t>
      </w:r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י</w:t>
      </w:r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סעיף</w:t>
      </w:r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 xml:space="preserve"> 49 </w:t>
      </w:r>
      <w:proofErr w:type="spellStart"/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כא</w:t>
      </w:r>
      <w:proofErr w:type="spellEnd"/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 xml:space="preserve"> (</w:t>
      </w:r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א</w:t>
      </w:r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 xml:space="preserve">) </w:t>
      </w:r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לחוק</w:t>
      </w:r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מיסוי</w:t>
      </w:r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מקרקעין</w:t>
      </w:r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 xml:space="preserve"> (</w:t>
      </w:r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שבח</w:t>
      </w:r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ורכישה</w:t>
      </w:r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 xml:space="preserve">) </w:t>
      </w:r>
      <w:proofErr w:type="spellStart"/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התשכ</w:t>
      </w:r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>"</w:t>
      </w:r>
      <w:r w:rsidRPr="003D089D">
        <w:rPr>
          <w:rFonts w:ascii="FbDavidNew" w:eastAsia="FbDavidNew" w:hAnsi="FbDavidNew" w:cs="FbDavidNew" w:hint="cs"/>
          <w:b/>
          <w:bCs/>
          <w:color w:val="231F20"/>
          <w:sz w:val="28"/>
          <w:szCs w:val="28"/>
          <w:rtl/>
          <w:lang w:bidi="he-IL"/>
        </w:rPr>
        <w:t>ג</w:t>
      </w:r>
      <w:proofErr w:type="spellEnd"/>
      <w:r w:rsidRPr="003D089D">
        <w:rPr>
          <w:rFonts w:ascii="FbDavidNew" w:eastAsia="FbDavidNew" w:hAnsi="FbDavidNew" w:cs="FbDavidNew"/>
          <w:b/>
          <w:bCs/>
          <w:color w:val="231F20"/>
          <w:sz w:val="28"/>
          <w:szCs w:val="28"/>
          <w:rtl/>
          <w:lang w:bidi="he-IL"/>
        </w:rPr>
        <w:t xml:space="preserve"> - 1963</w:t>
      </w:r>
    </w:p>
    <w:p w14:paraId="339C1995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color w:val="231F20"/>
          <w:spacing w:val="11"/>
          <w:sz w:val="24"/>
          <w:szCs w:val="24"/>
          <w:rtl/>
        </w:rPr>
      </w:pPr>
      <w:r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 xml:space="preserve">א.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נמסרת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בזה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הודעה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על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הסכם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למכירת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זכויות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שנחתם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בתאריך</w:t>
      </w:r>
      <w:r>
        <w:rPr>
          <w:rFonts w:ascii="FbDavidNew" w:eastAsia="FbDavidNew" w:hAnsi="FbDavidNew" w:cs="FbDavidNew"/>
          <w:color w:val="231F20"/>
          <w:sz w:val="24"/>
          <w:szCs w:val="24"/>
        </w:rPr>
        <w:t xml:space="preserve"> </w:t>
      </w:r>
      <w:r>
        <w:rPr>
          <w:rFonts w:ascii="FbDavidNew" w:eastAsia="FbDavidNew" w:hAnsi="FbDavidNew" w:cs="FbDavidNew"/>
          <w:color w:val="231F20"/>
          <w:spacing w:val="11"/>
          <w:sz w:val="24"/>
          <w:szCs w:val="24"/>
        </w:rPr>
        <w:t xml:space="preserve"> </w:t>
      </w:r>
    </w:p>
    <w:p w14:paraId="068E2B72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</w:pP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ההסכם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מותנה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בתנאי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מתלה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.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תאריך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משוער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להתחלת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תנאי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המתלה</w:t>
      </w:r>
    </w:p>
    <w:p w14:paraId="17255E60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</w:pP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ההסכם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הוא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מכירה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של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זכות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לרכישת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זכות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ביחידה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(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אופציה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).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תאריך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משוער</w:t>
      </w:r>
      <w:r w:rsidRPr="003D089D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למימוש</w:t>
      </w:r>
    </w:p>
    <w:p w14:paraId="0FA257ED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 xml:space="preserve">ב. </w:t>
      </w:r>
      <w:r w:rsidRPr="003D089D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פרטי</w:t>
      </w:r>
      <w:r w:rsidRPr="003D089D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העסקה</w:t>
      </w:r>
    </w:p>
    <w:p w14:paraId="6213EAC6" w14:textId="77777777" w:rsidR="006E7992" w:rsidRDefault="006E7992" w:rsidP="006E7992">
      <w:pPr>
        <w:spacing w:before="12" w:after="0" w:line="230" w:lineRule="exact"/>
        <w:ind w:right="58"/>
        <w:jc w:val="right"/>
        <w:rPr>
          <w:rFonts w:ascii="FbDavidNew" w:eastAsia="FbDavidNew" w:hAnsi="FbDavidNew" w:cs="FbDavidNew"/>
        </w:rPr>
      </w:pPr>
      <w:r w:rsidRPr="003D089D">
        <w:rPr>
          <w:rFonts w:ascii="FbDavidNew" w:eastAsia="FbDavidNew" w:hAnsi="FbDavidNew" w:cs="FbDavidNew" w:hint="cs"/>
          <w:color w:val="231F20"/>
          <w:rtl/>
          <w:lang w:bidi="he-IL"/>
        </w:rPr>
        <w:t>פרטי</w:t>
      </w:r>
      <w:r w:rsidRPr="003D089D">
        <w:rPr>
          <w:rFonts w:ascii="FbDavidNew" w:eastAsia="FbDavidNew" w:hAnsi="FbDavidNew" w:cs="FbDavidNew"/>
          <w:color w:val="231F20"/>
          <w:rtl/>
          <w:lang w:bidi="he-IL"/>
        </w:rPr>
        <w:t xml:space="preserve"> </w:t>
      </w:r>
      <w:r w:rsidRPr="003D089D">
        <w:rPr>
          <w:rFonts w:ascii="FbDavidNew" w:eastAsia="FbDavidNew" w:hAnsi="FbDavidNew" w:cs="FbDavidNew" w:hint="cs"/>
          <w:color w:val="231F20"/>
          <w:rtl/>
          <w:lang w:bidi="he-IL"/>
        </w:rPr>
        <w:t>הנכס</w:t>
      </w:r>
    </w:p>
    <w:p w14:paraId="3122994E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חלקה</w:t>
      </w:r>
      <w:proofErr w:type="spellEnd"/>
    </w:p>
    <w:p w14:paraId="176003FB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גוש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</w:p>
    <w:p w14:paraId="598561F7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כתובת</w:t>
      </w:r>
      <w:proofErr w:type="spellEnd"/>
    </w:p>
    <w:p w14:paraId="6D0C19E5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פרטי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המוכרים</w:t>
      </w:r>
      <w:proofErr w:type="spellEnd"/>
    </w:p>
    <w:p w14:paraId="044A45E1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שם</w:t>
      </w:r>
      <w:proofErr w:type="spellEnd"/>
    </w:p>
    <w:p w14:paraId="30677A91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מספר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זהות</w:t>
      </w:r>
      <w:proofErr w:type="spellEnd"/>
    </w:p>
    <w:p w14:paraId="0CD5DE80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שם</w:t>
      </w:r>
      <w:proofErr w:type="spellEnd"/>
    </w:p>
    <w:p w14:paraId="03C59578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מספר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זהות</w:t>
      </w:r>
      <w:proofErr w:type="spellEnd"/>
    </w:p>
    <w:p w14:paraId="4E03BC37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r>
        <w:rPr>
          <w:rFonts w:ascii="FbDavidNew" w:eastAsia="FbDavidNew" w:hAnsi="FbDavidNew" w:cs="FbDavidNew" w:hint="cs"/>
          <w:sz w:val="24"/>
          <w:szCs w:val="24"/>
          <w:rtl/>
        </w:rPr>
        <w:t xml:space="preserve">ג.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ייעוד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ותכנון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של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הזכות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הנמכרת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עפ״י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תב״ע</w:t>
      </w:r>
      <w:proofErr w:type="spellEnd"/>
    </w:p>
    <w:p w14:paraId="0058567D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אחוזי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proofErr w:type="gramStart"/>
      <w:r>
        <w:rPr>
          <w:rFonts w:ascii="FbDavidNew" w:eastAsia="FbDavidNew" w:hAnsi="FbDavidNew" w:cs="FbDavidNew" w:hint="cs"/>
          <w:sz w:val="24"/>
          <w:szCs w:val="24"/>
          <w:rtl/>
        </w:rPr>
        <w:t>בנייה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מותרים</w:t>
      </w:r>
      <w:proofErr w:type="spellEnd"/>
      <w:proofErr w:type="gramEnd"/>
    </w:p>
    <w:p w14:paraId="57FA97FB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אחוזי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בנייה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מנוצלים</w:t>
      </w:r>
      <w:proofErr w:type="spellEnd"/>
    </w:p>
    <w:p w14:paraId="43A55638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שטח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הקרקע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נטו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במ״ר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</w:p>
    <w:p w14:paraId="38E988FF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שטח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הקרקע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ברוטו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במ״ר</w:t>
      </w:r>
      <w:proofErr w:type="spellEnd"/>
    </w:p>
    <w:p w14:paraId="723972A1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ייעוד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לפי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תכנית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בניין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ערים</w:t>
      </w:r>
      <w:proofErr w:type="spellEnd"/>
    </w:p>
    <w:p w14:paraId="20EF7C15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r>
        <w:rPr>
          <w:rFonts w:ascii="FbDavidNew" w:eastAsia="FbDavidNew" w:hAnsi="FbDavidNew" w:cs="FbDavidNew" w:hint="cs"/>
          <w:sz w:val="24"/>
          <w:szCs w:val="24"/>
          <w:rtl/>
        </w:rPr>
        <w:t xml:space="preserve">ד.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פרטי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היזם</w:t>
      </w:r>
      <w:proofErr w:type="spellEnd"/>
    </w:p>
    <w:p w14:paraId="1E77F332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שם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(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פרטי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+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משפחה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>)</w:t>
      </w:r>
    </w:p>
    <w:p w14:paraId="7AB9762A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מספר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זהות</w:t>
      </w:r>
      <w:proofErr w:type="spellEnd"/>
    </w:p>
    <w:p w14:paraId="37F72185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כתובת</w:t>
      </w:r>
      <w:proofErr w:type="spellEnd"/>
    </w:p>
    <w:p w14:paraId="1ECDB353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r>
        <w:rPr>
          <w:rFonts w:ascii="FbDavidNew" w:eastAsia="FbDavidNew" w:hAnsi="FbDavidNew" w:cs="FbDavidNew" w:hint="cs"/>
          <w:sz w:val="24"/>
          <w:szCs w:val="24"/>
          <w:rtl/>
        </w:rPr>
        <w:t xml:space="preserve">ה.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פירוט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מרכיבי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התמורה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שמקבל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המוכר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מהיזם</w:t>
      </w:r>
      <w:proofErr w:type="spellEnd"/>
    </w:p>
    <w:p w14:paraId="54653FFB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תמורה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כספית</w:t>
      </w:r>
      <w:proofErr w:type="spellEnd"/>
    </w:p>
    <w:p w14:paraId="4B546F4D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החזר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proofErr w:type="gramStart"/>
      <w:r>
        <w:rPr>
          <w:rFonts w:ascii="FbDavidNew" w:eastAsia="FbDavidNew" w:hAnsi="FbDavidNew" w:cs="FbDavidNew" w:hint="cs"/>
          <w:sz w:val="24"/>
          <w:szCs w:val="24"/>
          <w:rtl/>
        </w:rPr>
        <w:t>הוצאות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 (</w:t>
      </w:r>
      <w:proofErr w:type="spellStart"/>
      <w:proofErr w:type="gramEnd"/>
      <w:r>
        <w:rPr>
          <w:rFonts w:ascii="FbDavidNew" w:eastAsia="FbDavidNew" w:hAnsi="FbDavidNew" w:cs="FbDavidNew" w:hint="cs"/>
          <w:sz w:val="24"/>
          <w:szCs w:val="24"/>
          <w:rtl/>
        </w:rPr>
        <w:t>כגון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: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שכ״ד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הובלה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וכו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>׳)</w:t>
      </w:r>
    </w:p>
    <w:p w14:paraId="013EC521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תמורה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אחרת</w:t>
      </w:r>
      <w:proofErr w:type="spellEnd"/>
    </w:p>
    <w:p w14:paraId="601D2288" w14:textId="77777777" w:rsidR="006E7992" w:rsidRDefault="006E7992" w:rsidP="006E7992">
      <w:pPr>
        <w:bidi/>
        <w:spacing w:before="7" w:after="0" w:line="240" w:lineRule="auto"/>
        <w:ind w:left="20" w:right="-57"/>
        <w:rPr>
          <w:rFonts w:ascii="FbDavidNew" w:eastAsia="FbDavidNew" w:hAnsi="FbDavidNew" w:cs="FbDavidNew" w:hint="cs"/>
          <w:sz w:val="24"/>
          <w:szCs w:val="24"/>
          <w:rtl/>
        </w:rPr>
      </w:pPr>
      <w:r>
        <w:rPr>
          <w:rFonts w:ascii="FbDavidNew" w:eastAsia="FbDavidNew" w:hAnsi="FbDavidNew" w:cs="FbDavidNew" w:hint="cs"/>
          <w:sz w:val="24"/>
          <w:szCs w:val="24"/>
          <w:rtl/>
        </w:rPr>
        <w:t xml:space="preserve">ו.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תיאור</w:t>
      </w:r>
      <w:proofErr w:type="spellEnd"/>
      <w:r>
        <w:rPr>
          <w:rFonts w:ascii="FbDavidNew" w:eastAsia="FbDavidNew" w:hAnsi="FbDavidNew" w:cs="FbDavidNew" w:hint="cs"/>
          <w:sz w:val="24"/>
          <w:szCs w:val="24"/>
          <w:rtl/>
        </w:rPr>
        <w:t xml:space="preserve">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</w:rPr>
        <w:t>המתחם</w:t>
      </w:r>
      <w:proofErr w:type="spellEnd"/>
    </w:p>
    <w:p w14:paraId="58C2A74E" w14:textId="77777777" w:rsidR="006E7992" w:rsidRDefault="006E7992" w:rsidP="006E7992">
      <w:pPr>
        <w:bidi/>
        <w:spacing w:before="97" w:after="0" w:line="258" w:lineRule="exact"/>
        <w:ind w:left="20" w:right="-20"/>
        <w:rPr>
          <w:rFonts w:ascii="FbDavidNew" w:eastAsia="FbDavidNew" w:hAnsi="FbDavidNew" w:cs="FbDavidNew"/>
          <w:sz w:val="24"/>
          <w:szCs w:val="24"/>
        </w:rPr>
      </w:pPr>
      <w:r w:rsidRPr="00BA0637">
        <w:rPr>
          <w:rFonts w:ascii="FbDavidNew" w:eastAsia="FbDavidNew" w:hAnsi="FbDavidNew" w:cs="FbDavidNew" w:hint="cs"/>
          <w:b/>
          <w:bCs/>
          <w:color w:val="231F20"/>
          <w:spacing w:val="-3"/>
          <w:sz w:val="24"/>
          <w:szCs w:val="24"/>
          <w:rtl/>
          <w:lang w:bidi="he-IL"/>
        </w:rPr>
        <w:t>מתחם</w:t>
      </w:r>
      <w:r w:rsidRPr="00BA0637">
        <w:rPr>
          <w:rFonts w:ascii="FbDavidNew" w:eastAsia="FbDavidNew" w:hAnsi="FbDavidNew" w:cs="FbDavidNew"/>
          <w:b/>
          <w:bCs/>
          <w:color w:val="231F20"/>
          <w:spacing w:val="-3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spacing w:val="-3"/>
          <w:sz w:val="24"/>
          <w:szCs w:val="24"/>
          <w:rtl/>
          <w:lang w:bidi="he-IL"/>
        </w:rPr>
        <w:t>פינוי</w:t>
      </w:r>
      <w:r w:rsidRPr="00BA0637">
        <w:rPr>
          <w:rFonts w:ascii="FbDavidNew" w:eastAsia="FbDavidNew" w:hAnsi="FbDavidNew" w:cs="FbDavidNew"/>
          <w:b/>
          <w:bCs/>
          <w:color w:val="231F20"/>
          <w:spacing w:val="-3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spacing w:val="-3"/>
          <w:sz w:val="24"/>
          <w:szCs w:val="24"/>
          <w:rtl/>
          <w:lang w:bidi="he-IL"/>
        </w:rPr>
        <w:t>בינוי</w:t>
      </w:r>
      <w:r>
        <w:rPr>
          <w:rFonts w:ascii="FbDavidNew" w:eastAsia="FbDavidNew" w:hAnsi="FbDavidNew" w:cs="FbDavidNew"/>
          <w:b/>
          <w:bCs/>
          <w:color w:val="231F20"/>
          <w:sz w:val="24"/>
          <w:szCs w:val="24"/>
        </w:rPr>
        <w:t xml:space="preserve"> </w:t>
      </w:r>
      <w:r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</w:rPr>
        <w:t xml:space="preserve"> -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שחל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עליו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צו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הכרזה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לפי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הוראות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סעיף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33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א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לחוק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התכנון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והבנייה</w:t>
      </w:r>
      <w:r>
        <w:rPr>
          <w:rFonts w:ascii="FbDavidNew" w:eastAsia="FbDavidNew" w:hAnsi="FbDavidNew" w:cs="FbDavidNew"/>
          <w:color w:val="231F20"/>
          <w:sz w:val="24"/>
          <w:szCs w:val="24"/>
        </w:rPr>
        <w:t xml:space="preserve"> </w:t>
      </w:r>
      <w:r>
        <w:rPr>
          <w:rFonts w:ascii="FbDavidNew" w:eastAsia="FbDavidNew" w:hAnsi="FbDavidNew" w:cs="FbDavidNew" w:hint="cs"/>
          <w:color w:val="231F20"/>
          <w:sz w:val="24"/>
          <w:szCs w:val="24"/>
          <w:rtl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מסלול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״רשויות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מקומיות״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-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סעיף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14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לחוק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הרשות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הממשלתית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להתחדשות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עירונית</w:t>
      </w:r>
    </w:p>
    <w:p w14:paraId="3E992FDB" w14:textId="77777777" w:rsidR="006E7992" w:rsidRDefault="006E7992" w:rsidP="006E7992">
      <w:pPr>
        <w:bidi/>
        <w:spacing w:before="6" w:after="0" w:line="110" w:lineRule="exact"/>
        <w:rPr>
          <w:sz w:val="11"/>
          <w:szCs w:val="11"/>
        </w:rPr>
      </w:pPr>
    </w:p>
    <w:p w14:paraId="15CDBA34" w14:textId="77777777" w:rsidR="006E7992" w:rsidRDefault="006E7992" w:rsidP="006E7992">
      <w:pPr>
        <w:bidi/>
        <w:spacing w:after="0" w:line="240" w:lineRule="auto"/>
        <w:ind w:right="-20"/>
        <w:rPr>
          <w:rFonts w:ascii="Zapf Dingbats" w:eastAsia="Zapf Dingbats" w:hAnsi="Zapf Dingbats" w:cs="Zapf Dingbats"/>
          <w:sz w:val="24"/>
          <w:szCs w:val="24"/>
        </w:rPr>
      </w:pPr>
      <w:r w:rsidRPr="00BA0637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מתחם</w:t>
      </w:r>
      <w:r w:rsidRPr="00BA0637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פינוי</w:t>
      </w:r>
      <w:r w:rsidRPr="00BA0637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בינוי</w:t>
      </w:r>
      <w:r w:rsidRPr="00BA0637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במסלול</w:t>
      </w:r>
      <w:r w:rsidRPr="00BA0637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מיסוי</w:t>
      </w:r>
      <w:r w:rsidRPr="00BA0637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-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שחל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עליו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צו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הכרזה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לפי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הוראות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סעיף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15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לחוק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הרשות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הממשלתית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להתחדשות</w:t>
      </w:r>
      <w:r w:rsidRPr="00BA0637">
        <w:rPr>
          <w:rFonts w:ascii="FbDavidNew" w:eastAsia="FbDavidNew" w:hAnsi="FbDavidNew" w:cs="FbDavidNew"/>
          <w:color w:val="231F20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z w:val="24"/>
          <w:szCs w:val="24"/>
          <w:rtl/>
          <w:lang w:bidi="he-IL"/>
        </w:rPr>
        <w:t>עירונית</w:t>
      </w:r>
    </w:p>
    <w:p w14:paraId="106D27F9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b/>
          <w:bCs/>
          <w:color w:val="231F20"/>
          <w:spacing w:val="-1"/>
          <w:sz w:val="24"/>
          <w:szCs w:val="24"/>
          <w:rtl/>
        </w:rPr>
      </w:pPr>
      <w:r w:rsidRPr="00BA0637">
        <w:rPr>
          <w:rFonts w:ascii="FbDavidNew" w:eastAsia="FbDavidNew" w:hAnsi="FbDavidNew" w:cs="FbDavidNew" w:hint="cs"/>
          <w:b/>
          <w:bCs/>
          <w:color w:val="231F20"/>
          <w:spacing w:val="-1"/>
          <w:sz w:val="24"/>
          <w:szCs w:val="24"/>
          <w:rtl/>
          <w:lang w:bidi="he-IL"/>
        </w:rPr>
        <w:t>מתחם</w:t>
      </w:r>
      <w:r w:rsidRPr="00BA0637">
        <w:rPr>
          <w:rFonts w:ascii="FbDavidNew" w:eastAsia="FbDavidNew" w:hAnsi="FbDavidNew" w:cs="FbDavidNew"/>
          <w:b/>
          <w:bCs/>
          <w:color w:val="231F20"/>
          <w:spacing w:val="-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spacing w:val="-1"/>
          <w:sz w:val="24"/>
          <w:szCs w:val="24"/>
          <w:rtl/>
          <w:lang w:bidi="he-IL"/>
        </w:rPr>
        <w:t>התחדשות</w:t>
      </w:r>
      <w:r w:rsidRPr="00BA0637">
        <w:rPr>
          <w:rFonts w:ascii="FbDavidNew" w:eastAsia="FbDavidNew" w:hAnsi="FbDavidNew" w:cs="FbDavidNew"/>
          <w:b/>
          <w:bCs/>
          <w:color w:val="231F20"/>
          <w:spacing w:val="-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spacing w:val="-1"/>
          <w:sz w:val="24"/>
          <w:szCs w:val="24"/>
          <w:rtl/>
          <w:lang w:bidi="he-IL"/>
        </w:rPr>
        <w:t>עירונית</w:t>
      </w:r>
      <w:r w:rsidRPr="00BA0637">
        <w:rPr>
          <w:rFonts w:ascii="FbDavidNew" w:eastAsia="FbDavidNew" w:hAnsi="FbDavidNew" w:cs="FbDavidNew"/>
          <w:b/>
          <w:bCs/>
          <w:color w:val="231F20"/>
          <w:spacing w:val="-1"/>
          <w:sz w:val="24"/>
          <w:szCs w:val="24"/>
          <w:rtl/>
          <w:lang w:bidi="he-IL"/>
        </w:rPr>
        <w:t xml:space="preserve"> - 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שהוכרז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ע״י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הממשלה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כמתחם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להתחדשות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עירונית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 (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פינוי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בינוי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) 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לפני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תחילתו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של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סעיף</w:t>
      </w:r>
      <w:r w:rsidRPr="00BA0637">
        <w:rPr>
          <w:rFonts w:ascii="FbDavidNew" w:eastAsia="FbDavidNew" w:hAnsi="FbDavidNew" w:cs="FbDavidNew"/>
          <w:color w:val="231F20"/>
          <w:spacing w:val="-1"/>
          <w:sz w:val="24"/>
          <w:szCs w:val="24"/>
          <w:rtl/>
          <w:lang w:bidi="he-IL"/>
        </w:rPr>
        <w:t xml:space="preserve"> 33</w:t>
      </w:r>
      <w:r w:rsidRPr="00BA0637"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>א</w:t>
      </w:r>
      <w:r>
        <w:rPr>
          <w:rFonts w:ascii="FbDavidNew" w:eastAsia="FbDavidNew" w:hAnsi="FbDavidNew" w:cs="FbDavidNew" w:hint="cs"/>
          <w:color w:val="231F20"/>
          <w:spacing w:val="-1"/>
          <w:sz w:val="24"/>
          <w:szCs w:val="24"/>
          <w:rtl/>
          <w:lang w:bidi="he-IL"/>
        </w:rPr>
        <w:t xml:space="preserve">  </w:t>
      </w:r>
      <w:r w:rsidRPr="00BA0637">
        <w:rPr>
          <w:rFonts w:ascii="FbDavidNew" w:eastAsia="FbDavidNew" w:hAnsi="FbDavidNew" w:cs="FbDavidNew"/>
          <w:b/>
          <w:bCs/>
          <w:color w:val="231F20"/>
          <w:spacing w:val="-1"/>
          <w:sz w:val="24"/>
          <w:szCs w:val="24"/>
        </w:rPr>
        <w:t xml:space="preserve"> </w:t>
      </w:r>
      <w:r>
        <w:rPr>
          <w:rFonts w:ascii="FbDavidNew" w:eastAsia="FbDavidNew" w:hAnsi="FbDavidNew" w:cs="FbDavidNew"/>
          <w:b/>
          <w:bCs/>
          <w:color w:val="231F20"/>
          <w:spacing w:val="-1"/>
          <w:sz w:val="24"/>
          <w:szCs w:val="24"/>
        </w:rPr>
        <w:t xml:space="preserve"> </w:t>
      </w:r>
    </w:p>
    <w:p w14:paraId="46A32F15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לחוק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התכנון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והבינוי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-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בהתאם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לסעיף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49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ל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>(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א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)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לחוק</w:t>
      </w:r>
    </w:p>
    <w:p w14:paraId="7D52183C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ז. הצהרת היזם</w:t>
      </w:r>
    </w:p>
    <w:p w14:paraId="5178AD4F" w14:textId="77777777" w:rsidR="006E7992" w:rsidRDefault="006E7992" w:rsidP="006E7992">
      <w:pPr>
        <w:spacing w:before="1" w:after="0" w:line="110" w:lineRule="exact"/>
        <w:rPr>
          <w:sz w:val="11"/>
          <w:szCs w:val="11"/>
        </w:rPr>
      </w:pPr>
    </w:p>
    <w:p w14:paraId="1D9D7EC0" w14:textId="77777777" w:rsidR="006E7992" w:rsidRDefault="006E7992" w:rsidP="006E7992">
      <w:pPr>
        <w:spacing w:after="0" w:line="258" w:lineRule="exact"/>
        <w:ind w:right="193"/>
        <w:jc w:val="right"/>
        <w:rPr>
          <w:rFonts w:ascii="FbDavidNew" w:eastAsia="FbDavidNew" w:hAnsi="FbDavidNew" w:cs="FbDavidNew"/>
          <w:color w:val="231F20"/>
          <w:position w:val="1"/>
          <w:sz w:val="24"/>
          <w:szCs w:val="24"/>
          <w:rtl/>
          <w:lang w:bidi="he-IL"/>
        </w:rPr>
      </w:pP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ידוע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לי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כי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עלי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למסור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הצהרה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לפי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סעיף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73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לחוק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לפי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יום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המכירה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שיהיה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המוקדם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מבין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המועד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בו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התקיים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התנאי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המתלה</w:t>
      </w:r>
      <w:r w:rsidRPr="00BA0637">
        <w:rPr>
          <w:rFonts w:ascii="FbDavidNew" w:eastAsia="FbDavidNew" w:hAnsi="FbDavidNew" w:cs="FbDavidNew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או</w:t>
      </w: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position w:val="1"/>
          <w:sz w:val="24"/>
          <w:szCs w:val="24"/>
          <w:rtl/>
          <w:lang w:bidi="he-IL"/>
        </w:rPr>
        <w:t>המועד</w:t>
      </w:r>
      <w:r w:rsidRPr="00BA0637">
        <w:rPr>
          <w:rFonts w:ascii="FbDavidNew" w:eastAsia="FbDavidNew" w:hAnsi="FbDavidNew" w:cs="FbDavidNew"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position w:val="1"/>
          <w:sz w:val="24"/>
          <w:szCs w:val="24"/>
          <w:rtl/>
          <w:lang w:bidi="he-IL"/>
        </w:rPr>
        <w:t>בו</w:t>
      </w:r>
      <w:r w:rsidRPr="00BA0637">
        <w:rPr>
          <w:rFonts w:ascii="FbDavidNew" w:eastAsia="FbDavidNew" w:hAnsi="FbDavidNew" w:cs="FbDavidNew"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position w:val="1"/>
          <w:sz w:val="24"/>
          <w:szCs w:val="24"/>
          <w:rtl/>
          <w:lang w:bidi="he-IL"/>
        </w:rPr>
        <w:t>מומשה</w:t>
      </w:r>
      <w:r w:rsidRPr="00BA0637">
        <w:rPr>
          <w:rFonts w:ascii="FbDavidNew" w:eastAsia="FbDavidNew" w:hAnsi="FbDavidNew" w:cs="FbDavidNew"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color w:val="231F20"/>
          <w:position w:val="1"/>
          <w:sz w:val="24"/>
          <w:szCs w:val="24"/>
          <w:rtl/>
          <w:lang w:bidi="he-IL"/>
        </w:rPr>
        <w:t>האופציה</w:t>
      </w:r>
    </w:p>
    <w:p w14:paraId="3E14576E" w14:textId="77777777" w:rsidR="006E7992" w:rsidRPr="006E7992" w:rsidRDefault="006E7992" w:rsidP="006E7992">
      <w:pPr>
        <w:bidi/>
        <w:spacing w:after="0" w:line="200" w:lineRule="exact"/>
        <w:rPr>
          <w:rFonts w:hint="cs"/>
          <w:sz w:val="20"/>
          <w:szCs w:val="20"/>
          <w:rtl/>
          <w:lang w:bidi="he-IL"/>
        </w:rPr>
      </w:pP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אני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מצהיר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כי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כל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הפרטים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עליהם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הצהרתי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בהצהרתי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זו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נכונים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ושלמים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ואני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מאשרם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בחתימת</w:t>
      </w:r>
      <w:r w:rsidRPr="00BA0637">
        <w:rPr>
          <w:rFonts w:ascii="FbDavidNew" w:eastAsia="FbDavidNew" w:hAnsi="FbDavidNew" w:cs="FbDavidNew"/>
          <w:b/>
          <w:bCs/>
          <w:color w:val="231F20"/>
          <w:position w:val="1"/>
          <w:sz w:val="24"/>
          <w:szCs w:val="24"/>
          <w:rtl/>
          <w:lang w:bidi="he-IL"/>
        </w:rPr>
        <w:t xml:space="preserve"> </w:t>
      </w:r>
      <w:r w:rsidRPr="00BA0637">
        <w:rPr>
          <w:rFonts w:ascii="FbDavidNew" w:eastAsia="FbDavidNew" w:hAnsi="FbDavidNew" w:cs="FbDavidNew" w:hint="cs"/>
          <w:b/>
          <w:bCs/>
          <w:color w:val="231F20"/>
          <w:position w:val="1"/>
          <w:sz w:val="24"/>
          <w:szCs w:val="24"/>
          <w:rtl/>
          <w:lang w:bidi="he-IL"/>
        </w:rPr>
        <w:t>ידי</w:t>
      </w:r>
    </w:p>
    <w:p w14:paraId="2D6ADBF9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color w:val="231F20"/>
          <w:sz w:val="20"/>
          <w:szCs w:val="20"/>
          <w:rtl/>
          <w:lang w:bidi="he-IL"/>
        </w:rPr>
      </w:pPr>
      <w:r>
        <w:rPr>
          <w:rFonts w:ascii="FbDavidNew" w:eastAsia="FbDavidNew" w:hAnsi="FbDavidNew" w:cs="FbDavidNew" w:hint="cs"/>
          <w:color w:val="231F20"/>
          <w:sz w:val="20"/>
          <w:szCs w:val="20"/>
          <w:rtl/>
          <w:lang w:bidi="he-IL"/>
        </w:rPr>
        <w:t>תאריך</w:t>
      </w:r>
    </w:p>
    <w:p w14:paraId="77859E18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color w:val="231F20"/>
          <w:sz w:val="20"/>
          <w:szCs w:val="20"/>
          <w:rtl/>
          <w:lang w:bidi="he-IL"/>
        </w:rPr>
      </w:pPr>
      <w:r>
        <w:rPr>
          <w:rFonts w:ascii="FbDavidNew" w:eastAsia="FbDavidNew" w:hAnsi="FbDavidNew" w:cs="FbDavidNew" w:hint="cs"/>
          <w:color w:val="231F20"/>
          <w:sz w:val="20"/>
          <w:szCs w:val="20"/>
          <w:rtl/>
          <w:lang w:bidi="he-IL"/>
        </w:rPr>
        <w:t>חתימה</w:t>
      </w:r>
    </w:p>
    <w:p w14:paraId="5C0EF93A" w14:textId="77777777" w:rsidR="006E7992" w:rsidRDefault="006E7992" w:rsidP="006E7992">
      <w:pPr>
        <w:tabs>
          <w:tab w:val="left" w:pos="3860"/>
          <w:tab w:val="left" w:pos="9580"/>
        </w:tabs>
        <w:spacing w:before="83" w:after="0" w:line="240" w:lineRule="auto"/>
        <w:ind w:left="364" w:right="157"/>
        <w:jc w:val="center"/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</w:pPr>
      <w:r w:rsidRPr="00AA28AC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אימות</w:t>
      </w:r>
      <w:r w:rsidRPr="00AA28AC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החתימות</w:t>
      </w:r>
      <w:r w:rsidRPr="00AA28AC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ע״י</w:t>
      </w:r>
      <w:r w:rsidRPr="00AA28AC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עורך</w:t>
      </w:r>
      <w:r w:rsidRPr="00AA28AC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דין</w:t>
      </w:r>
      <w:r w:rsidRPr="00AA28AC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>/</w:t>
      </w:r>
      <w:r w:rsidRPr="00AA28AC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פקיד</w:t>
      </w:r>
      <w:r w:rsidRPr="00AA28AC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משרד</w:t>
      </w:r>
      <w:r w:rsidRPr="00AA28AC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מיסוי</w:t>
      </w:r>
      <w:r w:rsidRPr="00AA28AC">
        <w:rPr>
          <w:rFonts w:ascii="FbDavidNew" w:eastAsia="FbDavidNew" w:hAnsi="FbDavidNew" w:cs="FbDavidNew"/>
          <w:b/>
          <w:bCs/>
          <w:color w:val="231F20"/>
          <w:sz w:val="24"/>
          <w:szCs w:val="24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sz w:val="24"/>
          <w:szCs w:val="24"/>
          <w:rtl/>
          <w:lang w:bidi="he-IL"/>
        </w:rPr>
        <w:t>מקרקעין</w:t>
      </w:r>
    </w:p>
    <w:p w14:paraId="457BFF4F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lastRenderedPageBreak/>
        <w:t>אני,</w:t>
      </w:r>
    </w:p>
    <w:p w14:paraId="40FE605A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שם</w:t>
      </w:r>
    </w:p>
    <w:p w14:paraId="79C330B0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מספר זהות</w:t>
      </w:r>
    </w:p>
    <w:p w14:paraId="502FC187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עו״ד</w:t>
      </w:r>
    </w:p>
    <w:p w14:paraId="53203FF8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 xml:space="preserve">מספר </w:t>
      </w:r>
      <w:proofErr w:type="spellStart"/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רשיון</w:t>
      </w:r>
      <w:proofErr w:type="spellEnd"/>
    </w:p>
    <w:p w14:paraId="1742E477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פקיד מיסוי מקרקעין</w:t>
      </w:r>
    </w:p>
    <w:p w14:paraId="7C4354C3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מאשר/ת בזה בתאריך</w:t>
      </w:r>
    </w:p>
    <w:p w14:paraId="3E17AB22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הופיעו בפני:</w:t>
      </w:r>
    </w:p>
    <w:p w14:paraId="2D0D1F94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שם פרטי + שם משפחה</w:t>
      </w:r>
    </w:p>
    <w:p w14:paraId="6B813DA4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  <w:r>
        <w:rPr>
          <w:rFonts w:ascii="FbDavidNew" w:eastAsia="FbDavidNew" w:hAnsi="FbDavidNew" w:cs="FbDavidNew" w:hint="cs"/>
          <w:sz w:val="24"/>
          <w:szCs w:val="24"/>
          <w:rtl/>
          <w:lang w:bidi="he-IL"/>
        </w:rPr>
        <w:t>מספר זהות</w:t>
      </w:r>
    </w:p>
    <w:p w14:paraId="5826A45A" w14:textId="77777777" w:rsidR="006E7992" w:rsidRDefault="006E7992" w:rsidP="006E7992">
      <w:pPr>
        <w:spacing w:before="8" w:after="0" w:line="190" w:lineRule="exact"/>
        <w:jc w:val="center"/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</w:pP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זיהיתי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אותם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על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פי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תעודות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הזהות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ולאחר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שהזהרתי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אותם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כי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עליהם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להצהיר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את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האמת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,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חתמו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בפני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על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הצהרה</w:t>
      </w:r>
      <w:r w:rsidRPr="00AA28AC">
        <w:rPr>
          <w:rFonts w:ascii="FbDavidNew" w:eastAsia="FbDavidNew" w:hAnsi="FbDavidNew" w:cs="FbDavidNew"/>
          <w:b/>
          <w:bCs/>
          <w:color w:val="231F20"/>
          <w:rtl/>
          <w:lang w:bidi="he-IL"/>
        </w:rPr>
        <w:t xml:space="preserve"> </w:t>
      </w:r>
      <w:r w:rsidRPr="00AA28AC">
        <w:rPr>
          <w:rFonts w:ascii="FbDavidNew" w:eastAsia="FbDavidNew" w:hAnsi="FbDavidNew" w:cs="FbDavidNew" w:hint="cs"/>
          <w:b/>
          <w:bCs/>
          <w:color w:val="231F20"/>
          <w:rtl/>
          <w:lang w:bidi="he-IL"/>
        </w:rPr>
        <w:t>זו</w:t>
      </w:r>
    </w:p>
    <w:p w14:paraId="5D7C0090" w14:textId="77777777" w:rsidR="006E7992" w:rsidRDefault="006E7992" w:rsidP="006E7992">
      <w:pPr>
        <w:bidi/>
        <w:spacing w:before="8" w:after="0" w:line="190" w:lineRule="exact"/>
        <w:rPr>
          <w:rFonts w:ascii="FbDavidNew" w:eastAsia="FbDavidNew" w:hAnsi="FbDavidNew" w:cs="FbDavidNew" w:hint="cs"/>
          <w:color w:val="231F20"/>
          <w:rtl/>
          <w:lang w:bidi="he-IL"/>
        </w:rPr>
      </w:pPr>
      <w:r>
        <w:rPr>
          <w:rFonts w:ascii="FbDavidNew" w:eastAsia="FbDavidNew" w:hAnsi="FbDavidNew" w:cs="FbDavidNew" w:hint="cs"/>
          <w:color w:val="231F20"/>
          <w:rtl/>
          <w:lang w:bidi="he-IL"/>
        </w:rPr>
        <w:t>תאריך</w:t>
      </w:r>
    </w:p>
    <w:p w14:paraId="792E756B" w14:textId="77777777" w:rsidR="006E7992" w:rsidRDefault="006E7992" w:rsidP="006E7992">
      <w:pPr>
        <w:bidi/>
        <w:spacing w:before="8" w:after="0" w:line="190" w:lineRule="exact"/>
        <w:rPr>
          <w:rFonts w:ascii="FbDavidNew" w:eastAsia="FbDavidNew" w:hAnsi="FbDavidNew" w:cs="FbDavidNew" w:hint="cs"/>
          <w:color w:val="231F20"/>
          <w:rtl/>
          <w:lang w:bidi="he-IL"/>
        </w:rPr>
      </w:pPr>
      <w:r>
        <w:rPr>
          <w:rFonts w:ascii="FbDavidNew" w:eastAsia="FbDavidNew" w:hAnsi="FbDavidNew" w:cs="FbDavidNew" w:hint="cs"/>
          <w:color w:val="231F20"/>
          <w:rtl/>
          <w:lang w:bidi="he-IL"/>
        </w:rPr>
        <w:t>חתימה</w:t>
      </w:r>
    </w:p>
    <w:p w14:paraId="065B734D" w14:textId="77777777" w:rsidR="006E7992" w:rsidRPr="006E7992" w:rsidRDefault="006E7992" w:rsidP="006E7992">
      <w:pPr>
        <w:bidi/>
        <w:spacing w:before="8" w:after="0" w:line="190" w:lineRule="exact"/>
        <w:rPr>
          <w:rFonts w:ascii="FbDavidNew" w:eastAsia="FbDavidNew" w:hAnsi="FbDavidNew" w:cs="FbDavidNew"/>
          <w:color w:val="231F20"/>
          <w:sz w:val="10"/>
          <w:szCs w:val="10"/>
          <w:rtl/>
          <w:lang w:bidi="he-IL"/>
        </w:rPr>
      </w:pPr>
      <w:r>
        <w:rPr>
          <w:rFonts w:ascii="FbDavidNew" w:eastAsia="FbDavidNew" w:hAnsi="FbDavidNew" w:cs="FbDavidNew" w:hint="cs"/>
          <w:color w:val="231F20"/>
          <w:rtl/>
          <w:lang w:bidi="he-IL"/>
        </w:rPr>
        <w:t>ר״י, החטיבה לארגון ומערכות מידע (מעודכן ל- 8.2018)</w:t>
      </w:r>
      <w:bookmarkStart w:id="0" w:name="_GoBack"/>
      <w:bookmarkEnd w:id="0"/>
    </w:p>
    <w:p w14:paraId="7D62F3F6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rtl/>
          <w:lang w:bidi="he-IL"/>
        </w:rPr>
      </w:pPr>
    </w:p>
    <w:p w14:paraId="58361DE6" w14:textId="77777777" w:rsidR="006E7992" w:rsidRDefault="006E7992" w:rsidP="006E7992">
      <w:pPr>
        <w:bidi/>
        <w:spacing w:before="91" w:after="0" w:line="258" w:lineRule="exact"/>
        <w:ind w:right="-20"/>
        <w:rPr>
          <w:rFonts w:ascii="FbDavidNew" w:eastAsia="FbDavidNew" w:hAnsi="FbDavidNew" w:cs="FbDavidNew" w:hint="cs"/>
          <w:sz w:val="24"/>
          <w:szCs w:val="24"/>
          <w:lang w:bidi="he-IL"/>
        </w:rPr>
      </w:pPr>
    </w:p>
    <w:p w14:paraId="2F25F25F" w14:textId="77777777" w:rsidR="006E7992" w:rsidRPr="006E7992" w:rsidRDefault="006E7992" w:rsidP="006E7992">
      <w:pPr>
        <w:bidi/>
        <w:spacing w:before="7" w:after="0" w:line="240" w:lineRule="auto"/>
        <w:ind w:right="-57"/>
        <w:rPr>
          <w:rFonts w:ascii="FbDavidNew" w:eastAsia="FbDavidNew" w:hAnsi="FbDavidNew" w:cs="FbDavidNew" w:hint="cs"/>
          <w:sz w:val="24"/>
          <w:szCs w:val="24"/>
        </w:rPr>
      </w:pPr>
    </w:p>
    <w:sectPr w:rsidR="006E7992" w:rsidRPr="006E7992" w:rsidSect="00537F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bDavidNew">
    <w:panose1 w:val="02020603050405020304"/>
    <w:charset w:val="00"/>
    <w:family w:val="auto"/>
    <w:pitch w:val="variable"/>
    <w:sig w:usb0="80000827" w:usb1="50000000" w:usb2="00000000" w:usb3="00000000" w:csb0="0000002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92"/>
    <w:rsid w:val="00537F0B"/>
    <w:rsid w:val="00657E09"/>
    <w:rsid w:val="006E7992"/>
    <w:rsid w:val="00F8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92B61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bDavidNew" w:eastAsiaTheme="minorHAnsi" w:hAnsi="FbDavidNew" w:cs="FbDavidNew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7992"/>
    <w:pPr>
      <w:widowControl w:val="0"/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ovXContentPageCT" ma:contentTypeID="0x010100C568DB52D9D0A14D9B2FDCC96666E9F2007948130EC3DB064584E219954237AF39050101008AE7A4757F449742BA6BBB82784DE3DD" ma:contentTypeVersion="127" ma:contentTypeDescription="" ma:contentTypeScope="" ma:versionID="848e4bce94e0b3cae1a095f03787e3c9">
  <xsd:schema xmlns:xsd="http://www.w3.org/2001/XMLSchema" xmlns:xs="http://www.w3.org/2001/XMLSchema" xmlns:p="http://schemas.microsoft.com/office/2006/metadata/properties" xmlns:ns1="http://schemas.microsoft.com/sharepoint/v3" xmlns:ns2="605e85f2-268e-450d-9afb-d305d42b267e" targetNamespace="http://schemas.microsoft.com/office/2006/metadata/properties" ma:root="true" ma:fieldsID="0beddf4b09e782cfd81f6f0dde181263" ns1:_="" ns2:_="">
    <xsd:import namespace="http://schemas.microsoft.com/sharepoint/v3"/>
    <xsd:import namespace="605e85f2-268e-450d-9afb-d305d42b267e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PublishingStartDate" minOccurs="0"/>
                <xsd:element ref="ns1:PublishingExpirationDate" minOccurs="0"/>
                <xsd:element ref="ns1:PublishingContact" minOccurs="0"/>
                <xsd:element ref="ns1:PublishingContactEmail" minOccurs="0"/>
                <xsd:element ref="ns1:PublishingContactName" minOccurs="0"/>
                <xsd:element ref="ns1:PublishingContactPicture" minOccurs="0"/>
                <xsd:element ref="ns1:PublishingRollupImage" minOccurs="0"/>
                <xsd:element ref="ns1:Audience" minOccurs="0"/>
                <xsd:element ref="ns2:GovXDescription" minOccurs="0"/>
                <xsd:element ref="ns2:GovXEventDate" minOccurs="0"/>
                <xsd:element ref="ns2:GovXRobotsFollow" minOccurs="0"/>
                <xsd:element ref="ns2:GovXRobotsIndex" minOccurs="0"/>
                <xsd:element ref="ns2:GovXContentSection" minOccurs="0"/>
                <xsd:element ref="ns2:GovXDescriptionImg" minOccurs="0"/>
                <xsd:element ref="ns2:GovXEditorKeyWords" minOccurs="0"/>
                <xsd:element ref="ns2:GovXMainTitle" minOccurs="0"/>
                <xsd:element ref="ns2:GovXInnerTitle" minOccurs="0"/>
                <xsd:element ref="ns2:GovXShortDescription" minOccurs="0"/>
                <xsd:element ref="ns2:GovXID" minOccurs="0"/>
                <xsd:element ref="ns2:GovXPageTitle" minOccurs="0"/>
                <xsd:element ref="ns2:NewStatus" minOccurs="0"/>
                <xsd:element ref="ns2:TaxesSearchTitle" minOccurs="0"/>
                <xsd:element ref="ns2:TaxesSearchDescription" minOccurs="0"/>
                <xsd:element ref="ns2:MMDSubjectsTaxHTField0" minOccurs="0"/>
                <xsd:element ref="ns2:MMDStatusTaxHTField0" minOccurs="0"/>
                <xsd:element ref="ns2:MMDResponsibleUnitTaxHTField0" minOccurs="0"/>
                <xsd:element ref="ns2:MMDResponsibleOfficeTaxHTField0" minOccurs="0"/>
                <xsd:element ref="ns2:MMDLiveEventTaxHTField0" minOccurs="0"/>
                <xsd:element ref="ns2:MMDKeywordsTaxHTField0" minOccurs="0"/>
                <xsd:element ref="ns2:MMDJobDescriptionTaxHTField0" minOccurs="0"/>
                <xsd:element ref="ns2:MMDAudienceTaxHTField0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2:GovXParagraph1" minOccurs="0"/>
                <xsd:element ref="ns2:GovXParagraph10" minOccurs="0"/>
                <xsd:element ref="ns2:GovXParagraph2" minOccurs="0"/>
                <xsd:element ref="ns2:GovXParagraph3" minOccurs="0"/>
                <xsd:element ref="ns2:GovXParagraph4" minOccurs="0"/>
                <xsd:element ref="ns2:GovXParagraph5" minOccurs="0"/>
                <xsd:element ref="ns2:GovXParagraph6" minOccurs="0"/>
                <xsd:element ref="ns2:GovXParagraph7" minOccurs="0"/>
                <xsd:element ref="ns2:GovXParagraph8" minOccurs="0"/>
                <xsd:element ref="ns2:GovXParagraph9" minOccurs="0"/>
                <xsd:element ref="ns2:GovXParagraphTitle1" minOccurs="0"/>
                <xsd:element ref="ns2:GovXParagraphTitle10" minOccurs="0"/>
                <xsd:element ref="ns2:GovXParagraphTitle2" minOccurs="0"/>
                <xsd:element ref="ns2:GovXParagraphTitle3" minOccurs="0"/>
                <xsd:element ref="ns2:GovXParagraphTitle4" minOccurs="0"/>
                <xsd:element ref="ns2:GovXParagraphTitle5" minOccurs="0"/>
                <xsd:element ref="ns2:GovXParagraphTitle6" minOccurs="0"/>
                <xsd:element ref="ns2:GovXParagraphTitle7" minOccurs="0"/>
                <xsd:element ref="ns2:GovXParagraphTitle8" minOccurs="0"/>
                <xsd:element ref="ns2:GovXParagraphTitle9" minOccurs="0"/>
                <xsd:element ref="ns2:GovXRssUrl" minOccurs="0"/>
                <xsd:element ref="ns2:ContentFiles4Download" minOccurs="0"/>
                <xsd:element ref="ns2:TaxCatchAll" minOccurs="0"/>
                <xsd:element ref="ns2:TaxCatchAllLabel" minOccurs="0"/>
                <xsd:element ref="ns2:GovXLanguage" minOccurs="0"/>
                <xsd:element ref="ns2:MMDServiceLangTaxHTField0" minOccurs="0"/>
                <xsd:element ref="ns2:TaxesWritenBy" minOccurs="0"/>
                <xsd:element ref="ns2:MMDTaxesCurtsTaxHTField0" minOccurs="0"/>
                <xsd:element ref="ns2:DownloadField" minOccurs="0"/>
                <xsd:element ref="ns2:TaxesContentImg1" minOccurs="0"/>
                <xsd:element ref="ns2:TaxesContentImg2" minOccurs="0"/>
                <xsd:element ref="ns2:TaxesContentImg3" minOccurs="0"/>
                <xsd:element ref="ns2:TaxesContentImg4" minOccurs="0"/>
                <xsd:element ref="ns2:NewInSite" minOccurs="0"/>
                <xsd:element ref="ns2:TaxesImgBanner1" minOccurs="0"/>
                <xsd:element ref="ns2:TaxesImgBanner2" minOccurs="0"/>
                <xsd:element ref="ns2:TaxesImgBanner3" minOccurs="0"/>
                <xsd:element ref="ns2:TaxesImgBanner4" minOccurs="0"/>
                <xsd:element ref="ns2:TaxesImgBanner5" minOccurs="0"/>
                <xsd:element ref="ns2:DiasplayWpSearchBox" minOccurs="0"/>
                <xsd:element ref="ns2:k8377d6ef628460ab290de4cff79f7ba" minOccurs="0"/>
                <xsd:element ref="ns2:MMDUnitsNameTaxHTField0" minOccurs="0"/>
                <xsd:element ref="ns2:GalleryViewerTitle" minOccurs="0"/>
                <xsd:element ref="ns2:TaxesAdvencedSearchTitle" minOccurs="0"/>
                <xsd:element ref="ns2:TaxesAdvencedSearchUrl" minOccurs="0"/>
                <xsd:element ref="ns2:GovXParagraphTitle11" minOccurs="0"/>
                <xsd:element ref="ns2:GovXParagraphTitle12" minOccurs="0"/>
                <xsd:element ref="ns2:GovXParagraphTitle13" minOccurs="0"/>
                <xsd:element ref="ns2:GovXParagraph11" minOccurs="0"/>
                <xsd:element ref="ns2:GovXParagraph12" minOccurs="0"/>
                <xsd:element ref="ns2:GovXParagraph13" minOccurs="0"/>
                <xsd:element ref="ns2:GovXParagraph14" minOccurs="0"/>
                <xsd:element ref="ns2:GovXParagraph15" minOccurs="0"/>
                <xsd:element ref="ns2:GovXParagraph16" minOccurs="0"/>
                <xsd:element ref="ns2:GovXParagraph17" minOccurs="0"/>
                <xsd:element ref="ns2:GovXParagraph18" minOccurs="0"/>
                <xsd:element ref="ns2:GovXParagraph19" minOccurs="0"/>
                <xsd:element ref="ns2:GovXParagraph20" minOccurs="0"/>
                <xsd:element ref="ns2:GovXParagraphTitle14" minOccurs="0"/>
                <xsd:element ref="ns2:GovXParagraphTitle15" minOccurs="0"/>
                <xsd:element ref="ns2:GovXParagraphTitle16" minOccurs="0"/>
                <xsd:element ref="ns2:GovXParagraphTitle17" minOccurs="0"/>
                <xsd:element ref="ns2:GovXParagraphTitle18" minOccurs="0"/>
                <xsd:element ref="ns2:GovXParagraphTitle19" minOccurs="0"/>
                <xsd:element ref="ns2:GovXParagraphTitle20" minOccurs="0"/>
                <xsd:element ref="ns2:TaxesWhatsNewStatusText" minOccurs="0"/>
                <xsd:element ref="ns2:TaxesWhatsNewNote" minOccurs="0"/>
                <xsd:element ref="ns1:SummaryLinks" minOccurs="0"/>
                <xsd:element ref="ns2:ContactUsFax" minOccurs="0"/>
                <xsd:element ref="ns2:ContactUsAddress" minOccurs="0"/>
                <xsd:element ref="ns1:URL" minOccurs="0"/>
                <xsd:element ref="ns2:mdfed9b0324c4616a2eae2fd63c788c1" minOccurs="0"/>
                <xsd:element ref="ns2:e93af2c9c02a4995828b7577346b2388" minOccurs="0"/>
                <xsd:element ref="ns2:TaxesContactUsInfo" minOccurs="0"/>
                <xsd:element ref="ns2:TaxesConractUsInfoTest" minOccurs="0"/>
                <xsd:element ref="ns2:ContactUsPhone" minOccurs="0"/>
                <xsd:element ref="ns2:MMDTypes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" nillable="true" ma:displayName="הערות" ma:internalName="Comments">
      <xsd:simpleType>
        <xsd:restriction base="dms:Note">
          <xsd:maxLength value="255"/>
        </xsd:restriction>
      </xsd:simpleType>
    </xsd:element>
    <xsd:element name="PublishingStartDate" ma:index="3" nillable="true" ma:displayName="מתזמן תאריך התחלה" ma:internalName="PublishingStartDate">
      <xsd:simpleType>
        <xsd:restriction base="dms:Unknown"/>
      </xsd:simpleType>
    </xsd:element>
    <xsd:element name="PublishingExpirationDate" ma:index="4" nillable="true" ma:displayName="מתזמן תאריך סיום" ma:internalName="PublishingExpirationDate">
      <xsd:simpleType>
        <xsd:restriction base="dms:Unknown"/>
      </xsd:simpleType>
    </xsd:element>
    <xsd:element name="PublishingContact" ma:index="5" nillable="true" ma:displayName="איש קשר" ma:list="UserInfo" ma:internalName="Publishing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Email" ma:index="6" nillable="true" ma:displayName="כתובת הדואר האלקטרוני של איש הקשר" ma:internalName="PublishingContactEmail">
      <xsd:simpleType>
        <xsd:restriction base="dms:Text">
          <xsd:maxLength value="255"/>
        </xsd:restriction>
      </xsd:simpleType>
    </xsd:element>
    <xsd:element name="PublishingContactName" ma:index="7" nillable="true" ma:displayName="שם איש קשר" ma:internalName="PublishingContactName">
      <xsd:simpleType>
        <xsd:restriction base="dms:Text">
          <xsd:maxLength value="255"/>
        </xsd:restriction>
      </xsd:simpleType>
    </xsd:element>
    <xsd:element name="PublishingContactPicture" ma:index="8" nillable="true" ma:displayName="תמונת איש הקשר" ma:format="Image" ma:internalName="PublishingContactPictu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RollupImage" ma:index="9" nillable="true" ma:displayName="תמונת סיכום" ma:internalName="PublishingRollupImage">
      <xsd:simpleType>
        <xsd:restriction base="dms:Unknown"/>
      </xsd:simpleType>
    </xsd:element>
    <xsd:element name="Audience" ma:index="10" nillable="true" ma:displayName="קהלי יעד" ma:description="" ma:internalName="Audience">
      <xsd:simpleType>
        <xsd:restriction base="dms:Unknown"/>
      </xsd:simpleType>
    </xsd:element>
    <xsd:element name="PublishingPageLayout" ma:index="46" nillable="true" ma:displayName="פריסת דף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47" nillable="true" ma:displayName="מזהה קבוצת וריאציות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48" nillable="true" ma:displayName="קישור יחסי גומלין של וריאציות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ummaryLinks" ma:index="122" nillable="true" ma:displayName="קישורי סיכום" ma:internalName="SummaryLinks">
      <xsd:simpleType>
        <xsd:restriction base="dms:Unknown"/>
      </xsd:simpleType>
    </xsd:element>
    <xsd:element name="URL" ma:index="125" nillable="true" ma:displayName="כתובת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e85f2-268e-450d-9afb-d305d42b267e" elementFormDefault="qualified">
    <xsd:import namespace="http://schemas.microsoft.com/office/2006/documentManagement/types"/>
    <xsd:import namespace="http://schemas.microsoft.com/office/infopath/2007/PartnerControls"/>
    <xsd:element name="GovXDescription" ma:index="11" nillable="true" ma:displayName="GovXDescription" ma:internalName="GovXDescription">
      <xsd:simpleType>
        <xsd:restriction base="dms:Note">
          <xsd:maxLength value="255"/>
        </xsd:restriction>
      </xsd:simpleType>
    </xsd:element>
    <xsd:element name="GovXEventDate" ma:index="12" nillable="true" ma:displayName="תאריך" ma:default="[today]" ma:format="DateTime" ma:internalName="GovXEventDate">
      <xsd:simpleType>
        <xsd:restriction base="dms:DateTime"/>
      </xsd:simpleType>
    </xsd:element>
    <xsd:element name="GovXRobotsFollow" ma:index="13" nillable="true" ma:displayName="GovXRobotsFollow" ma:default="1" ma:internalName="GovXRobotsFollow">
      <xsd:simpleType>
        <xsd:restriction base="dms:Boolean"/>
      </xsd:simpleType>
    </xsd:element>
    <xsd:element name="GovXRobotsIndex" ma:index="14" nillable="true" ma:displayName="GovXRobotsIndex" ma:default="1" ma:internalName="GovXRobotsIndex">
      <xsd:simpleType>
        <xsd:restriction base="dms:Boolean"/>
      </xsd:simpleType>
    </xsd:element>
    <xsd:element name="GovXContentSection" ma:index="15" nillable="true" ma:displayName="GovXContentSection" ma:internalName="GovXContentSection">
      <xsd:simpleType>
        <xsd:restriction base="dms:Unknown"/>
      </xsd:simpleType>
    </xsd:element>
    <xsd:element name="GovXDescriptionImg" ma:index="16" nillable="true" ma:displayName="GovXDescriptionImg" ma:internalName="GovXDescriptionImg">
      <xsd:simpleType>
        <xsd:restriction base="dms:Unknown"/>
      </xsd:simpleType>
    </xsd:element>
    <xsd:element name="GovXEditorKeyWords" ma:index="17" nillable="true" ma:displayName="GovXEditorKeyWords" ma:internalName="GovXEditorKeyWords">
      <xsd:simpleType>
        <xsd:restriction base="dms:Note">
          <xsd:maxLength value="255"/>
        </xsd:restriction>
      </xsd:simpleType>
    </xsd:element>
    <xsd:element name="GovXMainTitle" ma:index="18" nillable="true" ma:displayName="GovXMainTitle" ma:internalName="GovXMainTitle">
      <xsd:simpleType>
        <xsd:restriction base="dms:Text">
          <xsd:maxLength value="255"/>
        </xsd:restriction>
      </xsd:simpleType>
    </xsd:element>
    <xsd:element name="GovXInnerTitle" ma:index="19" nillable="true" ma:displayName="GovXInnerTitle" ma:internalName="GovXInnerTitle">
      <xsd:simpleType>
        <xsd:restriction base="dms:Text">
          <xsd:maxLength value="255"/>
        </xsd:restriction>
      </xsd:simpleType>
    </xsd:element>
    <xsd:element name="GovXShortDescription" ma:index="20" nillable="true" ma:displayName="GovXShortDescription" ma:internalName="GovXShortDescription">
      <xsd:simpleType>
        <xsd:restriction base="dms:Unknown"/>
      </xsd:simpleType>
    </xsd:element>
    <xsd:element name="GovXID" ma:index="21" nillable="true" ma:displayName="GovXID" ma:internalName="GovXID">
      <xsd:simpleType>
        <xsd:restriction base="dms:Unknown"/>
      </xsd:simpleType>
    </xsd:element>
    <xsd:element name="GovXPageTitle" ma:index="22" nillable="true" ma:displayName="GovXPageTitle" ma:internalName="GovXPageTitle">
      <xsd:simpleType>
        <xsd:restriction base="dms:Text">
          <xsd:maxLength value="255"/>
        </xsd:restriction>
      </xsd:simpleType>
    </xsd:element>
    <xsd:element name="NewStatus" ma:index="23" nillable="true" ma:displayName="NewStatus" ma:internalName="NewStatus">
      <xsd:simpleType>
        <xsd:restriction base="dms:Text"/>
      </xsd:simpleType>
    </xsd:element>
    <xsd:element name="TaxesSearchTitle" ma:index="24" nillable="true" ma:displayName="TaxesSearchTitle" ma:internalName="TaxesSearchTitle">
      <xsd:simpleType>
        <xsd:restriction base="dms:Text">
          <xsd:maxLength value="255"/>
        </xsd:restriction>
      </xsd:simpleType>
    </xsd:element>
    <xsd:element name="TaxesSearchDescription" ma:index="25" nillable="true" ma:displayName="TaxesSearchDescription" ma:internalName="TaxesSearchDescription">
      <xsd:simpleType>
        <xsd:restriction base="dms:Note">
          <xsd:maxLength value="255"/>
        </xsd:restriction>
      </xsd:simpleType>
    </xsd:element>
    <xsd:element name="MMDSubjectsTaxHTField0" ma:index="27" nillable="true" ma:taxonomy="true" ma:internalName="MMDSubjectsTaxHTField0" ma:taxonomyFieldName="MMDSubjects" ma:displayName="MMDSubjects" ma:default="" ma:fieldId="{d4be236a-0356-4000-8c21-7c99900f1b40}" ma:taxonomyMulti="true" ma:sspId="2d5cfe0b-92d6-45e7-9728-978dd18bac77" ma:termSetId="a239ac66-6e19-4894-9a6d-0b635cdc56b4" ma:anchorId="3d199f33-0334-4fb9-a28c-1825654b603d" ma:open="false" ma:isKeyword="false">
      <xsd:complexType>
        <xsd:sequence>
          <xsd:element ref="pc:Terms" minOccurs="0" maxOccurs="1"/>
        </xsd:sequence>
      </xsd:complexType>
    </xsd:element>
    <xsd:element name="MMDStatusTaxHTField0" ma:index="29" nillable="true" ma:taxonomy="true" ma:internalName="MMDStatusTaxHTField0" ma:taxonomyFieldName="MMDStatus" ma:displayName="MMDStatus" ma:default="" ma:fieldId="{18f16583-3f29-44d3-923d-d2ca98a89bca}" ma:sspId="2d5cfe0b-92d6-45e7-9728-978dd18bac77" ma:termSetId="a239ac66-6e19-4894-9a6d-0b635cdc56b4" ma:anchorId="46f970b7-fdee-4bcd-9a24-1f6ae6eb7d30" ma:open="false" ma:isKeyword="false">
      <xsd:complexType>
        <xsd:sequence>
          <xsd:element ref="pc:Terms" minOccurs="0" maxOccurs="1"/>
        </xsd:sequence>
      </xsd:complexType>
    </xsd:element>
    <xsd:element name="MMDResponsibleUnitTaxHTField0" ma:index="31" nillable="true" ma:taxonomy="true" ma:internalName="MMDResponsibleUnitTaxHTField0" ma:taxonomyFieldName="MMDResponsibleUnit" ma:displayName="MMDResponsibleUnit" ma:default="" ma:fieldId="{6dd10526-5292-4af1-bf73-61195d9ec1d8}" ma:sspId="2d5cfe0b-92d6-45e7-9728-978dd18bac77" ma:termSetId="a239ac66-6e19-4894-9a6d-0b635cdc56b4" ma:anchorId="4f0e8020-2b00-4e4c-b760-c86c2e123c1c" ma:open="false" ma:isKeyword="false">
      <xsd:complexType>
        <xsd:sequence>
          <xsd:element ref="pc:Terms" minOccurs="0" maxOccurs="1"/>
        </xsd:sequence>
      </xsd:complexType>
    </xsd:element>
    <xsd:element name="MMDResponsibleOfficeTaxHTField0" ma:index="33" nillable="true" ma:taxonomy="true" ma:internalName="MMDResponsibleOfficeTaxHTField0" ma:taxonomyFieldName="MMDResponsibleOffice" ma:displayName="MMDResponsibleOffice" ma:default="" ma:fieldId="{1ca46a76-b3ab-4896-b308-31bd96edcc63}" ma:sspId="2d5cfe0b-92d6-45e7-9728-978dd18bac77" ma:termSetId="a239ac66-6e19-4894-9a6d-0b635cdc56b4" ma:anchorId="d146ecec-4794-4538-8e0a-0d23c3ff2410" ma:open="false" ma:isKeyword="false">
      <xsd:complexType>
        <xsd:sequence>
          <xsd:element ref="pc:Terms" minOccurs="0" maxOccurs="1"/>
        </xsd:sequence>
      </xsd:complexType>
    </xsd:element>
    <xsd:element name="MMDLiveEventTaxHTField0" ma:index="35" nillable="true" ma:taxonomy="true" ma:internalName="MMDLiveEventTaxHTField0" ma:taxonomyFieldName="MMDLiveEvent" ma:displayName="MMDLiveEvent" ma:default="" ma:fieldId="{3ca676de-6536-4dd4-ba9e-a66628e42214}" ma:sspId="2d5cfe0b-92d6-45e7-9728-978dd18bac77" ma:termSetId="a239ac66-6e19-4894-9a6d-0b635cdc56b4" ma:anchorId="3d39ec75-0d16-40af-ab2e-14a27440ef3a" ma:open="false" ma:isKeyword="false">
      <xsd:complexType>
        <xsd:sequence>
          <xsd:element ref="pc:Terms" minOccurs="0" maxOccurs="1"/>
        </xsd:sequence>
      </xsd:complexType>
    </xsd:element>
    <xsd:element name="MMDKeywordsTaxHTField0" ma:index="37" nillable="true" ma:taxonomy="true" ma:internalName="MMDKeywordsTaxHTField0" ma:taxonomyFieldName="MMDKeywords" ma:displayName="MMDKeywords" ma:default="" ma:fieldId="{14078ffa-c3ef-405c-99c7-77c66477e901}" ma:taxonomyMulti="true" ma:sspId="2d5cfe0b-92d6-45e7-9728-978dd18bac77" ma:termSetId="a239ac66-6e19-4894-9a6d-0b635cdc56b4" ma:anchorId="b97634dc-aac3-4b49-82c1-8f6ffe388c62" ma:open="false" ma:isKeyword="false">
      <xsd:complexType>
        <xsd:sequence>
          <xsd:element ref="pc:Terms" minOccurs="0" maxOccurs="1"/>
        </xsd:sequence>
      </xsd:complexType>
    </xsd:element>
    <xsd:element name="MMDJobDescriptionTaxHTField0" ma:index="39" nillable="true" ma:taxonomy="true" ma:internalName="MMDJobDescriptionTaxHTField0" ma:taxonomyFieldName="MMDJobDescription" ma:displayName="MMDJobDescription" ma:default="" ma:fieldId="{dafda7be-600b-48e2-8f08-1bfb77fab277}" ma:sspId="2d5cfe0b-92d6-45e7-9728-978dd18bac77" ma:termSetId="a239ac66-6e19-4894-9a6d-0b635cdc56b4" ma:anchorId="8cce50de-62b0-467f-8ec0-c4afc44e7eb1" ma:open="false" ma:isKeyword="false">
      <xsd:complexType>
        <xsd:sequence>
          <xsd:element ref="pc:Terms" minOccurs="0" maxOccurs="1"/>
        </xsd:sequence>
      </xsd:complexType>
    </xsd:element>
    <xsd:element name="MMDAudienceTaxHTField0" ma:index="41" nillable="true" ma:taxonomy="true" ma:internalName="MMDAudienceTaxHTField0" ma:taxonomyFieldName="MMDAudience" ma:displayName="MMDAudience" ma:default="" ma:fieldId="{3c15929f-8c37-40c6-8d45-39d2a27c8ebd}" ma:taxonomyMulti="true" ma:sspId="2d5cfe0b-92d6-45e7-9728-978dd18bac77" ma:termSetId="a239ac66-6e19-4894-9a6d-0b635cdc56b4" ma:anchorId="293e6317-d625-4045-86b8-b7c79c02edb4" ma:open="false" ma:isKeyword="false">
      <xsd:complexType>
        <xsd:sequence>
          <xsd:element ref="pc:Terms" minOccurs="0" maxOccurs="1"/>
        </xsd:sequence>
      </xsd:complexType>
    </xsd:element>
    <xsd:element name="GovXParagraph1" ma:index="51" nillable="true" ma:displayName="GovXParagraph1" ma:internalName="GovXParagraph1">
      <xsd:simpleType>
        <xsd:restriction base="dms:Unknown"/>
      </xsd:simpleType>
    </xsd:element>
    <xsd:element name="GovXParagraph10" ma:index="52" nillable="true" ma:displayName="GovXParagraph10" ma:internalName="GovXParagraph10">
      <xsd:simpleType>
        <xsd:restriction base="dms:Unknown"/>
      </xsd:simpleType>
    </xsd:element>
    <xsd:element name="GovXParagraph2" ma:index="53" nillable="true" ma:displayName="GovXParagraph2" ma:internalName="GovXParagraph2">
      <xsd:simpleType>
        <xsd:restriction base="dms:Unknown"/>
      </xsd:simpleType>
    </xsd:element>
    <xsd:element name="GovXParagraph3" ma:index="54" nillable="true" ma:displayName="GovXParagraph3" ma:internalName="GovXParagraph3">
      <xsd:simpleType>
        <xsd:restriction base="dms:Unknown"/>
      </xsd:simpleType>
    </xsd:element>
    <xsd:element name="GovXParagraph4" ma:index="55" nillable="true" ma:displayName="GovXParagraph4" ma:internalName="GovXParagraph4">
      <xsd:simpleType>
        <xsd:restriction base="dms:Unknown"/>
      </xsd:simpleType>
    </xsd:element>
    <xsd:element name="GovXParagraph5" ma:index="56" nillable="true" ma:displayName="GovXParagraph5" ma:internalName="GovXParagraph5">
      <xsd:simpleType>
        <xsd:restriction base="dms:Unknown"/>
      </xsd:simpleType>
    </xsd:element>
    <xsd:element name="GovXParagraph6" ma:index="57" nillable="true" ma:displayName="GovXParagraph6" ma:internalName="GovXParagraph6">
      <xsd:simpleType>
        <xsd:restriction base="dms:Unknown"/>
      </xsd:simpleType>
    </xsd:element>
    <xsd:element name="GovXParagraph7" ma:index="58" nillable="true" ma:displayName="GovXParagraph7" ma:internalName="GovXParagraph7">
      <xsd:simpleType>
        <xsd:restriction base="dms:Unknown"/>
      </xsd:simpleType>
    </xsd:element>
    <xsd:element name="GovXParagraph8" ma:index="59" nillable="true" ma:displayName="GovXParagraph8" ma:internalName="GovXParagraph8">
      <xsd:simpleType>
        <xsd:restriction base="dms:Unknown"/>
      </xsd:simpleType>
    </xsd:element>
    <xsd:element name="GovXParagraph9" ma:index="60" nillable="true" ma:displayName="GovXParagraph9" ma:internalName="GovXParagraph9">
      <xsd:simpleType>
        <xsd:restriction base="dms:Unknown"/>
      </xsd:simpleType>
    </xsd:element>
    <xsd:element name="GovXParagraphTitle1" ma:index="61" nillable="true" ma:displayName="GovXParagraphTitle1" ma:internalName="GovXParagraphTitle1">
      <xsd:simpleType>
        <xsd:restriction base="dms:Text">
          <xsd:maxLength value="255"/>
        </xsd:restriction>
      </xsd:simpleType>
    </xsd:element>
    <xsd:element name="GovXParagraphTitle10" ma:index="62" nillable="true" ma:displayName="GovXParagraphTitle10" ma:internalName="GovXParagraphTitle10">
      <xsd:simpleType>
        <xsd:restriction base="dms:Text">
          <xsd:maxLength value="255"/>
        </xsd:restriction>
      </xsd:simpleType>
    </xsd:element>
    <xsd:element name="GovXParagraphTitle2" ma:index="63" nillable="true" ma:displayName="GovXParagraphTitle2" ma:internalName="GovXParagraphTitle2">
      <xsd:simpleType>
        <xsd:restriction base="dms:Text">
          <xsd:maxLength value="255"/>
        </xsd:restriction>
      </xsd:simpleType>
    </xsd:element>
    <xsd:element name="GovXParagraphTitle3" ma:index="64" nillable="true" ma:displayName="GovXParagraphTitle3" ma:internalName="GovXParagraphTitle3">
      <xsd:simpleType>
        <xsd:restriction base="dms:Text">
          <xsd:maxLength value="255"/>
        </xsd:restriction>
      </xsd:simpleType>
    </xsd:element>
    <xsd:element name="GovXParagraphTitle4" ma:index="65" nillable="true" ma:displayName="GovXParagraphTitle4" ma:internalName="GovXParagraphTitle4">
      <xsd:simpleType>
        <xsd:restriction base="dms:Text">
          <xsd:maxLength value="255"/>
        </xsd:restriction>
      </xsd:simpleType>
    </xsd:element>
    <xsd:element name="GovXParagraphTitle5" ma:index="66" nillable="true" ma:displayName="GovXParagraphTitle5" ma:internalName="GovXParagraphTitle5">
      <xsd:simpleType>
        <xsd:restriction base="dms:Text">
          <xsd:maxLength value="255"/>
        </xsd:restriction>
      </xsd:simpleType>
    </xsd:element>
    <xsd:element name="GovXParagraphTitle6" ma:index="67" nillable="true" ma:displayName="GovXParagraphTitle6" ma:internalName="GovXParagraphTitle6">
      <xsd:simpleType>
        <xsd:restriction base="dms:Text">
          <xsd:maxLength value="255"/>
        </xsd:restriction>
      </xsd:simpleType>
    </xsd:element>
    <xsd:element name="GovXParagraphTitle7" ma:index="68" nillable="true" ma:displayName="GovXParagraphTitle7" ma:internalName="GovXParagraphTitle7">
      <xsd:simpleType>
        <xsd:restriction base="dms:Text">
          <xsd:maxLength value="255"/>
        </xsd:restriction>
      </xsd:simpleType>
    </xsd:element>
    <xsd:element name="GovXParagraphTitle8" ma:index="69" nillable="true" ma:displayName="GovXParagraphTitle8" ma:internalName="GovXParagraphTitle8">
      <xsd:simpleType>
        <xsd:restriction base="dms:Text">
          <xsd:maxLength value="255"/>
        </xsd:restriction>
      </xsd:simpleType>
    </xsd:element>
    <xsd:element name="GovXParagraphTitle9" ma:index="70" nillable="true" ma:displayName="GovXParagraphTitle9" ma:internalName="GovXParagraphTitle9">
      <xsd:simpleType>
        <xsd:restriction base="dms:Text">
          <xsd:maxLength value="255"/>
        </xsd:restriction>
      </xsd:simpleType>
    </xsd:element>
    <xsd:element name="GovXRssUrl" ma:index="71" nillable="true" ma:displayName="GovXRssUrl" ma:format="Hyperlink" ma:internalName="GovXRss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ontentFiles4Download" ma:index="72" nillable="true" ma:displayName="ContentFiles4Download" ma:internalName="ContentFiles4Download">
      <xsd:simpleType>
        <xsd:restriction base="dms:Unknown"/>
      </xsd:simpleType>
    </xsd:element>
    <xsd:element name="TaxCatchAll" ma:index="73" nillable="true" ma:displayName="עמודת 'תפוס הכל' של טקסונומיה" ma:hidden="true" ma:list="{4ea5708e-0740-470e-a7ce-b06ee08034f5}" ma:internalName="TaxCatchAll" ma:showField="CatchAllData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4" nillable="true" ma:displayName="עמודת 'תפוס הכל' של טקסונומיה1" ma:hidden="true" ma:list="{4ea5708e-0740-470e-a7ce-b06ee08034f5}" ma:internalName="TaxCatchAllLabel" ma:readOnly="true" ma:showField="CatchAllDataLabel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ovXLanguage" ma:index="75" nillable="true" ma:displayName="GovXLanguage" ma:internalName="GovXLanguage">
      <xsd:simpleType>
        <xsd:restriction base="dms:Unknown"/>
      </xsd:simpleType>
    </xsd:element>
    <xsd:element name="MMDServiceLangTaxHTField0" ma:index="76" nillable="true" ma:taxonomy="true" ma:internalName="MMDServiceLangTaxHTField0" ma:taxonomyFieldName="MMDServiceLang" ma:displayName="MMDServiceLang" ma:default="" ma:fieldId="{6f95a46f-e8e5-4788-ae61-a277ec040ff6}" ma:taxonomyMulti="true" ma:sspId="2d5cfe0b-92d6-45e7-9728-978dd18bac77" ma:termSetId="a239ac66-6e19-4894-9a6d-0b635cdc56b4" ma:anchorId="4230d391-3d7d-49c7-8fa7-b3851106cb05" ma:open="false" ma:isKeyword="false">
      <xsd:complexType>
        <xsd:sequence>
          <xsd:element ref="pc:Terms" minOccurs="0" maxOccurs="1"/>
        </xsd:sequence>
      </xsd:complexType>
    </xsd:element>
    <xsd:element name="TaxesWritenBy" ma:index="78" nillable="true" ma:displayName="TaxesWritenBy" ma:internalName="TaxesWritenBy">
      <xsd:simpleType>
        <xsd:restriction base="dms:Text">
          <xsd:maxLength value="255"/>
        </xsd:restriction>
      </xsd:simpleType>
    </xsd:element>
    <xsd:element name="MMDTaxesCurtsTaxHTField0" ma:index="79" nillable="true" ma:taxonomy="true" ma:internalName="MMDTaxesCurtsTaxHTField0" ma:taxonomyFieldName="MMDTaxesCurts" ma:displayName="MMDTaxesCurts" ma:default="" ma:fieldId="{27bde2bb-3848-407d-a3c2-6f1dbcf7a1bc}" ma:sspId="2d5cfe0b-92d6-45e7-9728-978dd18bac77" ma:termSetId="a239ac66-6e19-4894-9a6d-0b635cdc56b4" ma:anchorId="991f2fd8-88e4-41eb-bcca-010bb2ce03f9" ma:open="false" ma:isKeyword="false">
      <xsd:complexType>
        <xsd:sequence>
          <xsd:element ref="pc:Terms" minOccurs="0" maxOccurs="1"/>
        </xsd:sequence>
      </xsd:complexType>
    </xsd:element>
    <xsd:element name="DownloadField" ma:index="81" nillable="true" ma:displayName="DownloadField" ma:internalName="DownloadField">
      <xsd:simpleType>
        <xsd:restriction base="dms:Unknown"/>
      </xsd:simpleType>
    </xsd:element>
    <xsd:element name="TaxesContentImg1" ma:index="82" nillable="true" ma:displayName="TaxesContentImg1" ma:internalName="TaxesContentImg1">
      <xsd:simpleType>
        <xsd:restriction base="dms:Unknown"/>
      </xsd:simpleType>
    </xsd:element>
    <xsd:element name="TaxesContentImg2" ma:index="83" nillable="true" ma:displayName="TaxesContentImg2" ma:internalName="TaxesContentImg2">
      <xsd:simpleType>
        <xsd:restriction base="dms:Unknown"/>
      </xsd:simpleType>
    </xsd:element>
    <xsd:element name="TaxesContentImg3" ma:index="84" nillable="true" ma:displayName="TaxesContentImg3" ma:internalName="TaxesContentImg3">
      <xsd:simpleType>
        <xsd:restriction base="dms:Unknown"/>
      </xsd:simpleType>
    </xsd:element>
    <xsd:element name="TaxesContentImg4" ma:index="85" nillable="true" ma:displayName="TaxesContentImg4" ma:internalName="TaxesContentImg4">
      <xsd:simpleType>
        <xsd:restriction base="dms:Unknown"/>
      </xsd:simpleType>
    </xsd:element>
    <xsd:element name="NewInSite" ma:index="86" nillable="true" ma:displayName="NewInSite" ma:default="1" ma:internalName="NewInSite">
      <xsd:simpleType>
        <xsd:restriction base="dms:Boolean"/>
      </xsd:simpleType>
    </xsd:element>
    <xsd:element name="TaxesImgBanner1" ma:index="87" nillable="true" ma:displayName="TaxesImgBanner1" ma:internalName="TaxesImgBanner1">
      <xsd:simpleType>
        <xsd:restriction base="dms:Unknown"/>
      </xsd:simpleType>
    </xsd:element>
    <xsd:element name="TaxesImgBanner2" ma:index="88" nillable="true" ma:displayName="TaxesImgBanner2" ma:internalName="TaxesImgBanner2">
      <xsd:simpleType>
        <xsd:restriction base="dms:Unknown"/>
      </xsd:simpleType>
    </xsd:element>
    <xsd:element name="TaxesImgBanner3" ma:index="89" nillable="true" ma:displayName="TaxesImgBanner3" ma:internalName="TaxesImgBanner3">
      <xsd:simpleType>
        <xsd:restriction base="dms:Unknown"/>
      </xsd:simpleType>
    </xsd:element>
    <xsd:element name="TaxesImgBanner4" ma:index="90" nillable="true" ma:displayName="TaxesImgBanner4" ma:internalName="TaxesImgBanner4">
      <xsd:simpleType>
        <xsd:restriction base="dms:Unknown"/>
      </xsd:simpleType>
    </xsd:element>
    <xsd:element name="TaxesImgBanner5" ma:index="91" nillable="true" ma:displayName="TaxesImgBanner5" ma:internalName="TaxesImgBanner5">
      <xsd:simpleType>
        <xsd:restriction base="dms:Unknown"/>
      </xsd:simpleType>
    </xsd:element>
    <xsd:element name="DiasplayWpSearchBox" ma:index="92" nillable="true" ma:displayName="DiasplayWpSearchBox" ma:default="0" ma:internalName="DiasplayWpSearchBox">
      <xsd:simpleType>
        <xsd:restriction base="dms:Boolean"/>
      </xsd:simpleType>
    </xsd:element>
    <xsd:element name="k8377d6ef628460ab290de4cff79f7ba" ma:index="93" nillable="true" ma:taxonomy="true" ma:internalName="k8377d6ef628460ab290de4cff79f7ba" ma:taxonomyFieldName="MMDSpokesAnnSubjects" ma:displayName="MMDSpokesAnnSubjects" ma:default="" ma:fieldId="{48377d6e-f628-460a-b290-de4cff79f7ba}" ma:sspId="2d5cfe0b-92d6-45e7-9728-978dd18bac77" ma:termSetId="a239ac66-6e19-4894-9a6d-0b635cdc56b4" ma:anchorId="a71a1269-c07c-4cf2-af95-4efaf27fa38e" ma:open="false" ma:isKeyword="false">
      <xsd:complexType>
        <xsd:sequence>
          <xsd:element ref="pc:Terms" minOccurs="0" maxOccurs="1"/>
        </xsd:sequence>
      </xsd:complexType>
    </xsd:element>
    <xsd:element name="MMDUnitsNameTaxHTField0" ma:index="95" nillable="true" ma:taxonomy="true" ma:internalName="MMDUnitsNameTaxHTField0" ma:taxonomyFieldName="MMDUnitsName" ma:displayName="MMDUnitsName" ma:default="" ma:fieldId="{650b01ae-ebd3-442b-8817-15405c5daf08}" ma:sspId="2d5cfe0b-92d6-45e7-9728-978dd18bac77" ma:termSetId="a239ac66-6e19-4894-9a6d-0b635cdc56b4" ma:anchorId="3bedd0f0-7648-42b6-8482-dc552c7f0340" ma:open="false" ma:isKeyword="false">
      <xsd:complexType>
        <xsd:sequence>
          <xsd:element ref="pc:Terms" minOccurs="0" maxOccurs="1"/>
        </xsd:sequence>
      </xsd:complexType>
    </xsd:element>
    <xsd:element name="GalleryViewerTitle" ma:index="96" nillable="true" ma:displayName="GalleryViewerTitle" ma:internalName="GalleryViewerTitle">
      <xsd:simpleType>
        <xsd:restriction base="dms:Text">
          <xsd:maxLength value="255"/>
        </xsd:restriction>
      </xsd:simpleType>
    </xsd:element>
    <xsd:element name="TaxesAdvencedSearchTitle" ma:index="97" nillable="true" ma:displayName="TaxesAdvencedSearchTitle" ma:internalName="TaxesAdvencedSearchTitle">
      <xsd:simpleType>
        <xsd:restriction base="dms:Text">
          <xsd:maxLength value="255"/>
        </xsd:restriction>
      </xsd:simpleType>
    </xsd:element>
    <xsd:element name="TaxesAdvencedSearchUrl" ma:index="98" nillable="true" ma:displayName="TaxesAdvencedSearchUrl" ma:format="Hyperlink" ma:internalName="TaxesAdvencedSearch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GovXParagraphTitle11" ma:index="100" nillable="true" ma:displayName="GovXParagraphTitle11" ma:internalName="GovXParagraphTitle11">
      <xsd:simpleType>
        <xsd:restriction base="dms:Text">
          <xsd:maxLength value="255"/>
        </xsd:restriction>
      </xsd:simpleType>
    </xsd:element>
    <xsd:element name="GovXParagraphTitle12" ma:index="101" nillable="true" ma:displayName="GovXParagraphTitle12" ma:internalName="GovXParagraphTitle12">
      <xsd:simpleType>
        <xsd:restriction base="dms:Text">
          <xsd:maxLength value="255"/>
        </xsd:restriction>
      </xsd:simpleType>
    </xsd:element>
    <xsd:element name="GovXParagraphTitle13" ma:index="102" nillable="true" ma:displayName="GovXParagraphTitle13" ma:internalName="GovXParagraphTitle13">
      <xsd:simpleType>
        <xsd:restriction base="dms:Text">
          <xsd:maxLength value="255"/>
        </xsd:restriction>
      </xsd:simpleType>
    </xsd:element>
    <xsd:element name="GovXParagraph11" ma:index="103" nillable="true" ma:displayName="GovXParagraph11" ma:internalName="GovXParagraph11">
      <xsd:simpleType>
        <xsd:restriction base="dms:Unknown"/>
      </xsd:simpleType>
    </xsd:element>
    <xsd:element name="GovXParagraph12" ma:index="104" nillable="true" ma:displayName="GovXParagraph12" ma:internalName="GovXParagraph12">
      <xsd:simpleType>
        <xsd:restriction base="dms:Unknown"/>
      </xsd:simpleType>
    </xsd:element>
    <xsd:element name="GovXParagraph13" ma:index="105" nillable="true" ma:displayName="GovXParagraph13" ma:internalName="GovXParagraph13">
      <xsd:simpleType>
        <xsd:restriction base="dms:Unknown"/>
      </xsd:simpleType>
    </xsd:element>
    <xsd:element name="GovXParagraph14" ma:index="106" nillable="true" ma:displayName="GovXParagraph14" ma:internalName="GovXParagraph14">
      <xsd:simpleType>
        <xsd:restriction base="dms:Unknown"/>
      </xsd:simpleType>
    </xsd:element>
    <xsd:element name="GovXParagraph15" ma:index="107" nillable="true" ma:displayName="GovXParagraph15" ma:internalName="GovXParagraph15">
      <xsd:simpleType>
        <xsd:restriction base="dms:Unknown"/>
      </xsd:simpleType>
    </xsd:element>
    <xsd:element name="GovXParagraph16" ma:index="108" nillable="true" ma:displayName="GovXParagraph16" ma:internalName="GovXParagraph16">
      <xsd:simpleType>
        <xsd:restriction base="dms:Unknown"/>
      </xsd:simpleType>
    </xsd:element>
    <xsd:element name="GovXParagraph17" ma:index="109" nillable="true" ma:displayName="GovXParagraph17" ma:internalName="GovXParagraph17">
      <xsd:simpleType>
        <xsd:restriction base="dms:Unknown"/>
      </xsd:simpleType>
    </xsd:element>
    <xsd:element name="GovXParagraph18" ma:index="110" nillable="true" ma:displayName="GovXParagraph18" ma:internalName="GovXParagraph18">
      <xsd:simpleType>
        <xsd:restriction base="dms:Unknown"/>
      </xsd:simpleType>
    </xsd:element>
    <xsd:element name="GovXParagraph19" ma:index="111" nillable="true" ma:displayName="GovXParagraph19" ma:internalName="GovXParagraph19">
      <xsd:simpleType>
        <xsd:restriction base="dms:Unknown"/>
      </xsd:simpleType>
    </xsd:element>
    <xsd:element name="GovXParagraph20" ma:index="112" nillable="true" ma:displayName="GovXParagraph20" ma:internalName="GovXParagraph20">
      <xsd:simpleType>
        <xsd:restriction base="dms:Unknown"/>
      </xsd:simpleType>
    </xsd:element>
    <xsd:element name="GovXParagraphTitle14" ma:index="113" nillable="true" ma:displayName="GovXParagraphTitle14" ma:internalName="GovXParagraphTitle14">
      <xsd:simpleType>
        <xsd:restriction base="dms:Text">
          <xsd:maxLength value="255"/>
        </xsd:restriction>
      </xsd:simpleType>
    </xsd:element>
    <xsd:element name="GovXParagraphTitle15" ma:index="114" nillable="true" ma:displayName="GovXParagraphTitle15" ma:internalName="GovXParagraphTitle15">
      <xsd:simpleType>
        <xsd:restriction base="dms:Text">
          <xsd:maxLength value="255"/>
        </xsd:restriction>
      </xsd:simpleType>
    </xsd:element>
    <xsd:element name="GovXParagraphTitle16" ma:index="115" nillable="true" ma:displayName="GovXParagraphTitle16" ma:internalName="GovXParagraphTitle16">
      <xsd:simpleType>
        <xsd:restriction base="dms:Text">
          <xsd:maxLength value="255"/>
        </xsd:restriction>
      </xsd:simpleType>
    </xsd:element>
    <xsd:element name="GovXParagraphTitle17" ma:index="116" nillable="true" ma:displayName="GovXParagraphTitle17" ma:internalName="GovXParagraphTitle17">
      <xsd:simpleType>
        <xsd:restriction base="dms:Text">
          <xsd:maxLength value="255"/>
        </xsd:restriction>
      </xsd:simpleType>
    </xsd:element>
    <xsd:element name="GovXParagraphTitle18" ma:index="117" nillable="true" ma:displayName="GovXParagraphTitle18" ma:internalName="GovXParagraphTitle18">
      <xsd:simpleType>
        <xsd:restriction base="dms:Text">
          <xsd:maxLength value="255"/>
        </xsd:restriction>
      </xsd:simpleType>
    </xsd:element>
    <xsd:element name="GovXParagraphTitle19" ma:index="118" nillable="true" ma:displayName="GovXParagraphTitle19" ma:internalName="GovXParagraphTitle19">
      <xsd:simpleType>
        <xsd:restriction base="dms:Text">
          <xsd:maxLength value="255"/>
        </xsd:restriction>
      </xsd:simpleType>
    </xsd:element>
    <xsd:element name="GovXParagraphTitle20" ma:index="119" nillable="true" ma:displayName="GovXParagraphTitle20" ma:internalName="GovXParagraphTitle20">
      <xsd:simpleType>
        <xsd:restriction base="dms:Text">
          <xsd:maxLength value="255"/>
        </xsd:restriction>
      </xsd:simpleType>
    </xsd:element>
    <xsd:element name="TaxesWhatsNewStatusText" ma:index="120" nillable="true" ma:displayName="TaxesWhatsNewStatusText" ma:default="פורסם" ma:internalName="TaxesWhatsNewStatusText">
      <xsd:simpleType>
        <xsd:restriction base="dms:Text">
          <xsd:maxLength value="255"/>
        </xsd:restriction>
      </xsd:simpleType>
    </xsd:element>
    <xsd:element name="TaxesWhatsNewNote" ma:index="121" nillable="true" ma:displayName="TaxesWhatsNewNote" ma:internalName="TaxesWhatsNewNote">
      <xsd:simpleType>
        <xsd:restriction base="dms:Note">
          <xsd:maxLength value="255"/>
        </xsd:restriction>
      </xsd:simpleType>
    </xsd:element>
    <xsd:element name="ContactUsFax" ma:index="123" nillable="true" ma:displayName="ContactUsFax" ma:internalName="ContactUsFax">
      <xsd:simpleType>
        <xsd:restriction base="dms:Text">
          <xsd:maxLength value="255"/>
        </xsd:restriction>
      </xsd:simpleType>
    </xsd:element>
    <xsd:element name="ContactUsAddress" ma:index="124" nillable="true" ma:displayName="ContactUsAddress" ma:internalName="ContactUsAddress">
      <xsd:simpleType>
        <xsd:restriction base="dms:Text">
          <xsd:maxLength value="255"/>
        </xsd:restriction>
      </xsd:simpleType>
    </xsd:element>
    <xsd:element name="mdfed9b0324c4616a2eae2fd63c788c1" ma:index="126" nillable="true" ma:taxonomy="true" ma:internalName="mdfed9b0324c4616a2eae2fd63c788c1" ma:taxonomyFieldName="MMDTaxesReports" ma:displayName="MMDTaxesReports" ma:default="" ma:fieldId="{6dfed9b0-324c-4616-a2ea-e2fd63c788c1}" ma:taxonomyMulti="true" ma:sspId="2d5cfe0b-92d6-45e7-9728-978dd18bac77" ma:termSetId="a239ac66-6e19-4894-9a6d-0b635cdc56b4" ma:anchorId="9a811c7b-89d0-4565-9a42-780cb719f86a" ma:open="true" ma:isKeyword="false">
      <xsd:complexType>
        <xsd:sequence>
          <xsd:element ref="pc:Terms" minOccurs="0" maxOccurs="1"/>
        </xsd:sequence>
      </xsd:complexType>
    </xsd:element>
    <xsd:element name="e93af2c9c02a4995828b7577346b2388" ma:index="128" nillable="true" ma:taxonomy="true" ma:internalName="e93af2c9c02a4995828b7577346b2388" ma:taxonomyFieldName="MMDTaxesReporstQa" ma:displayName="MMDTaxesReporstQa" ma:default="" ma:fieldId="{e93af2c9-c02a-4995-828b-7577346b2388}" ma:sspId="2d5cfe0b-92d6-45e7-9728-978dd18bac77" ma:termSetId="a239ac66-6e19-4894-9a6d-0b635cdc56b4" ma:anchorId="9a811c7b-89d0-4565-9a42-780cb719f86a" ma:open="true" ma:isKeyword="false">
      <xsd:complexType>
        <xsd:sequence>
          <xsd:element ref="pc:Terms" minOccurs="0" maxOccurs="1"/>
        </xsd:sequence>
      </xsd:complexType>
    </xsd:element>
    <xsd:element name="TaxesContactUsInfo" ma:index="130" nillable="true" ma:displayName="TaxesContactUsInfo" ma:internalName="TaxesContactUsInfo0" ma:readOnly="false">
      <xsd:simpleType>
        <xsd:restriction base="dms:Note">
          <xsd:maxLength value="255"/>
        </xsd:restriction>
      </xsd:simpleType>
    </xsd:element>
    <xsd:element name="TaxesConractUsInfoTest" ma:index="131" nillable="true" ma:displayName="TaxesConractUsInfoTest" ma:internalName="TaxesConractUsInfoTest">
      <xsd:simpleType>
        <xsd:restriction base="dms:Text">
          <xsd:maxLength value="255"/>
        </xsd:restriction>
      </xsd:simpleType>
    </xsd:element>
    <xsd:element name="ContactUsPhone" ma:index="132" nillable="true" ma:displayName="ContactUsPhone" ma:internalName="ContactUsPhone">
      <xsd:simpleType>
        <xsd:restriction base="dms:Text">
          <xsd:maxLength value="255"/>
        </xsd:restriction>
      </xsd:simpleType>
    </xsd:element>
    <xsd:element name="MMDTypesTaxHTField0" ma:index="134" nillable="true" ma:taxonomy="true" ma:internalName="MMDTypesTaxHTField0" ma:taxonomyFieldName="MMDTypes" ma:displayName="MMDTypes" ma:default="" ma:fieldId="{fa0486b9-0a56-4dae-8d9d-1d0e3ed62ab8}" ma:sspId="2d5cfe0b-92d6-45e7-9728-978dd18bac77" ma:termSetId="a239ac66-6e19-4894-9a6d-0b635cdc56b4" ma:anchorId="b004abf7-d52f-4e04-bc60-f14f3738b73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5" ma:displayName="סוג תוכן"/>
        <xsd:element ref="dc:title" minOccurs="0" maxOccurs="1" ma:index="1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esContentImg4 xmlns="605e85f2-268e-450d-9afb-d305d42b267e" xsi:nil="true"/>
    <e93af2c9c02a4995828b7577346b2388 xmlns="605e85f2-268e-450d-9afb-d305d42b267e">
      <Terms xmlns="http://schemas.microsoft.com/office/infopath/2007/PartnerControls"/>
    </e93af2c9c02a4995828b7577346b2388>
    <TaxesImgBanner5 xmlns="605e85f2-268e-450d-9afb-d305d42b267e" xsi:nil="true"/>
    <PublishingRollupImage xmlns="http://schemas.microsoft.com/sharepoint/v3" xsi:nil="true"/>
    <MMDResponsibleOfficeTaxHTField0 xmlns="605e85f2-268e-450d-9afb-d305d42b267e">
      <Terms xmlns="http://schemas.microsoft.com/office/infopath/2007/PartnerControls"/>
    </MMDResponsibleOfficeTaxHTField0>
    <NewInSite xmlns="605e85f2-268e-450d-9afb-d305d42b267e">true</NewInSite>
    <GovXEditorKeyWords xmlns="605e85f2-268e-450d-9afb-d305d42b267e" xsi:nil="true"/>
    <NewStatus xmlns="605e85f2-268e-450d-9afb-d305d42b267e">DonotShow</NewStatus>
    <GovXParagraph7 xmlns="605e85f2-268e-450d-9afb-d305d42b267e" xsi:nil="true"/>
    <GovXLanguage xmlns="605e85f2-268e-450d-9afb-d305d42b267e">heIL</GovXLanguage>
    <SummaryLinks xmlns="http://schemas.microsoft.com/sharepoint/v3">&lt;div title="_schemaversion" id="_3"&gt;
  &lt;div title="_view"&gt;
    &lt;span title="_columns"&gt;1&lt;/span&gt;
    &lt;span title="_linkstyle"&gt;&lt;/span&gt;
    &lt;span title="_groupstyle"&gt;&lt;/span&gt;
  &lt;/div&gt;
&lt;/div&gt;</SummaryLinks>
    <mdfed9b0324c4616a2eae2fd63c788c1 xmlns="605e85f2-268e-450d-9afb-d305d42b267e">
      <Terms xmlns="http://schemas.microsoft.com/office/infopath/2007/PartnerControls"/>
    </mdfed9b0324c4616a2eae2fd63c788c1>
    <GovXParagraphTitle19 xmlns="605e85f2-268e-450d-9afb-d305d42b267e" xsi:nil="true"/>
    <PublishingStartDate xmlns="http://schemas.microsoft.com/sharepoint/v3" xsi:nil="true"/>
    <GovXParagraph2 xmlns="605e85f2-268e-450d-9afb-d305d42b267e" xsi:nil="true"/>
    <PublishingVariationRelationshipLinkFieldID xmlns="http://schemas.microsoft.com/sharepoint/v3">
      <Url xsi:nil="true"/>
      <Description xsi:nil="true"/>
    </PublishingVariationRelationshipLinkFieldID>
    <MMDLiveEventTaxHTField0 xmlns="605e85f2-268e-450d-9afb-d305d42b267e">
      <Terms xmlns="http://schemas.microsoft.com/office/infopath/2007/PartnerControls"/>
    </MMDLiveEventTaxHTField0>
    <GovXParagraph12 xmlns="605e85f2-268e-450d-9afb-d305d42b267e" xsi:nil="true"/>
    <GovXParagraph17 xmlns="605e85f2-268e-450d-9afb-d305d42b267e" xsi:nil="true"/>
    <GovXParagraphTitle14 xmlns="605e85f2-268e-450d-9afb-d305d42b267e" xsi:nil="true"/>
    <TaxesWhatsNewNote xmlns="605e85f2-268e-450d-9afb-d305d42b267e" xsi:nil="true"/>
    <TaxesImgBanner1 xmlns="605e85f2-268e-450d-9afb-d305d42b267e" xsi:nil="true"/>
    <GovXParagraphTitle1 xmlns="605e85f2-268e-450d-9afb-d305d42b267e" xsi:nil="true"/>
    <GovXParagraphTitle6 xmlns="605e85f2-268e-450d-9afb-d305d42b267e" xsi:nil="true"/>
    <TaxesWhatsNewStatusText xmlns="605e85f2-268e-450d-9afb-d305d42b267e">פורסם</TaxesWhatsNewStatusText>
    <Audience xmlns="http://schemas.microsoft.com/sharepoint/v3" xsi:nil="true"/>
    <MMDAudienceTaxHTField0 xmlns="605e85f2-268e-450d-9afb-d305d42b267e">
      <Terms xmlns="http://schemas.microsoft.com/office/infopath/2007/PartnerControls"/>
    </MMDAudienceTaxHTField0>
    <GovXContentSection xmlns="605e85f2-268e-450d-9afb-d305d42b267e" xsi:nil="true"/>
    <MMDTaxesCurtsTaxHTField0 xmlns="605e85f2-268e-450d-9afb-d305d42b267e">
      <Terms xmlns="http://schemas.microsoft.com/office/infopath/2007/PartnerControls"/>
    </MMDTaxesCurtsTaxHTField0>
    <GovXParagraphTitle20 xmlns="605e85f2-268e-450d-9afb-d305d42b267e" xsi:nil="true"/>
    <MMDUnitsNameTaxHTField0 xmlns="605e85f2-268e-450d-9afb-d305d42b267e">
      <Terms xmlns="http://schemas.microsoft.com/office/infopath/2007/PartnerControls"/>
    </MMDUnitsNameTaxHTField0>
    <GovXParagraph8 xmlns="605e85f2-268e-450d-9afb-d305d42b267e" xsi:nil="true"/>
    <GovXDescription xmlns="605e85f2-268e-450d-9afb-d305d42b267e" xsi:nil="true"/>
    <GovXParagraph3 xmlns="605e85f2-268e-450d-9afb-d305d42b267e" xsi:nil="true"/>
    <ContactUsFax xmlns="605e85f2-268e-450d-9afb-d305d42b267e" xsi:nil="true"/>
    <TaxesContactUsInfo xmlns="605e85f2-268e-450d-9afb-d305d42b267e" xsi:nil="true"/>
    <TaxesSearchTitle xmlns="605e85f2-268e-450d-9afb-d305d42b267e">דברי הסבר - פינוי ובינוי- עפ"י סעיף 49 כא (א) לחוק מיסוי מקרקעין (שבח ורכישה) התשכ"ג - 1963</TaxesSearchTitle>
    <GovXParagraphTitle10 xmlns="605e85f2-268e-450d-9afb-d305d42b267e" xsi:nil="true"/>
    <TaxesAdvencedSearchTitle xmlns="605e85f2-268e-450d-9afb-d305d42b267e" xsi:nil="true"/>
    <GovXParagraph13 xmlns="605e85f2-268e-450d-9afb-d305d42b267e" xsi:nil="true"/>
    <GovXParagraph18 xmlns="605e85f2-268e-450d-9afb-d305d42b267e" xsi:nil="true"/>
    <GovXParagraphTitle15 xmlns="605e85f2-268e-450d-9afb-d305d42b267e" xsi:nil="true"/>
    <ContactUsPhone xmlns="605e85f2-268e-450d-9afb-d305d42b267e" xsi:nil="true"/>
    <GovXParagraphTitle7 xmlns="605e85f2-268e-450d-9afb-d305d42b267e" xsi:nil="true"/>
    <PublishingContactPicture xmlns="http://schemas.microsoft.com/sharepoint/v3">
      <Url xsi:nil="true"/>
      <Description xsi:nil="true"/>
    </PublishingContactPicture>
    <MMDResponsibleUnitTaxHTField0 xmlns="605e85f2-268e-450d-9afb-d305d42b267e">
      <Terms xmlns="http://schemas.microsoft.com/office/infopath/2007/PartnerControls"/>
    </MMDResponsibleUnitTaxHTField0>
    <GovXParagraphTitle2 xmlns="605e85f2-268e-450d-9afb-d305d42b267e" xsi:nil="true"/>
    <DownloadField xmlns="605e85f2-268e-450d-9afb-d305d42b267e" xsi:nil="true"/>
    <TaxesContentImg1 xmlns="605e85f2-268e-450d-9afb-d305d42b267e" xsi:nil="true"/>
    <TaxesImgBanner2 xmlns="605e85f2-268e-450d-9afb-d305d42b267e" xsi:nil="true"/>
    <Comments xmlns="http://schemas.microsoft.com/sharepoint/v3">דברי הסבר - פינוי ובינוי- עפ"י סעיף 49 כא (א) לחוק מיסוי מקרקעין (שבח ורכישה) התשכ"ג - 1963</Comments>
    <TaxesWritenBy xmlns="605e85f2-268e-450d-9afb-d305d42b267e" xsi:nil="true"/>
    <ContentFiles4Download xmlns="605e85f2-268e-450d-9afb-d305d42b267e" xsi:nil="true"/>
    <GovXEventDate xmlns="605e85f2-268e-450d-9afb-d305d42b267e">2018-08-12T09:00:00+00:00</GovXEventDate>
    <GovXRobotsFollow xmlns="605e85f2-268e-450d-9afb-d305d42b267e">true</GovXRobotsFollow>
    <GovXParagraph4 xmlns="605e85f2-268e-450d-9afb-d305d42b267e" xsi:nil="true"/>
    <GovXParagraph9 xmlns="605e85f2-268e-450d-9afb-d305d42b267e" xsi:nil="true"/>
    <GovXID xmlns="605e85f2-268e-450d-9afb-d305d42b267e" xsi:nil="true"/>
    <MMDServiceLangTaxHTField0 xmlns="605e85f2-268e-450d-9afb-d305d42b267e">
      <Terms xmlns="http://schemas.microsoft.com/office/infopath/2007/PartnerControls"/>
    </MMDServiceLangTaxHTField0>
    <MMDTypesTaxHTField0 xmlns="605e85f2-268e-450d-9afb-d305d42b267e">
      <Terms xmlns="http://schemas.microsoft.com/office/infopath/2007/PartnerControls"/>
    </MMDTypesTaxHTField0>
    <MMDStatusTaxHTField0 xmlns="605e85f2-268e-450d-9afb-d305d42b267e">
      <Terms xmlns="http://schemas.microsoft.com/office/infopath/2007/PartnerControls"/>
    </MMDStatusTaxHTField0>
    <GovXParagraph19 xmlns="605e85f2-268e-450d-9afb-d305d42b267e" xsi:nil="true"/>
    <GovXParagraphTitle16 xmlns="605e85f2-268e-450d-9afb-d305d42b267e" xsi:nil="true"/>
    <URL xmlns="http://schemas.microsoft.com/sharepoint/v3">
      <Url xsi:nil="true"/>
      <Description xsi:nil="true"/>
    </URL>
    <PublishingContactEmail xmlns="http://schemas.microsoft.com/sharepoint/v3" xsi:nil="true"/>
    <GovXParagraphTitle8 xmlns="605e85f2-268e-450d-9afb-d305d42b267e" xsi:nil="true"/>
    <GovXParagraphTitle11 xmlns="605e85f2-268e-450d-9afb-d305d42b267e" xsi:nil="true"/>
    <GovXParagraph14 xmlns="605e85f2-268e-450d-9afb-d305d42b267e" xsi:nil="true"/>
    <ContactUsAddress xmlns="605e85f2-268e-450d-9afb-d305d42b267e" xsi:nil="true"/>
    <TaxesSearchDescription xmlns="605e85f2-268e-450d-9afb-d305d42b267e" xsi:nil="true"/>
    <MMDSubject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מיסוי מקרקעין</TermName>
          <TermId xmlns="http://schemas.microsoft.com/office/infopath/2007/PartnerControls">a602c0ea-c9c4-41ab-9b6b-9b690a48bae8</TermId>
        </TermInfo>
      </Terms>
    </MMDSubjectsTaxHTField0>
    <GovXParagraphTitle3 xmlns="605e85f2-268e-450d-9afb-d305d42b267e" xsi:nil="true"/>
    <TaxesImgBanner3 xmlns="605e85f2-268e-450d-9afb-d305d42b267e" xsi:nil="true"/>
    <DiasplayWpSearchBox xmlns="605e85f2-268e-450d-9afb-d305d42b267e">false</DiasplayWpSearchBox>
    <TaxesContentImg2 xmlns="605e85f2-268e-450d-9afb-d305d42b267e" xsi:nil="true"/>
    <GovXInnerTitle xmlns="605e85f2-268e-450d-9afb-d305d42b267e" xsi:nil="true"/>
    <GovXMainTitle xmlns="605e85f2-268e-450d-9afb-d305d42b267e">דברי הסבר - פינוי ובינוי- עפ"י סעיף 49 כא (א) לחוק מיסוי מקרקעין (שבח ורכישה) התשכ"ג - 1963</GovXMainTitle>
    <GovXParagraph20 xmlns="605e85f2-268e-450d-9afb-d305d42b267e" xsi:nil="true"/>
    <GovXParagraph5 xmlns="605e85f2-268e-450d-9afb-d305d42b267e" xsi:nil="true"/>
    <GovXRssUrl xmlns="605e85f2-268e-450d-9afb-d305d42b267e">
      <Url xsi:nil="true"/>
      <Description xsi:nil="true"/>
    </GovXRssUrl>
    <TaxCatchAll xmlns="605e85f2-268e-450d-9afb-d305d42b267e">
      <Value>80</Value>
    </TaxCatchAll>
    <MMDJobDescriptionTaxHTField0 xmlns="605e85f2-268e-450d-9afb-d305d42b267e">
      <Terms xmlns="http://schemas.microsoft.com/office/infopath/2007/PartnerControls"/>
    </MMDJobDescriptionTaxHTField0>
    <GalleryViewerTitle xmlns="605e85f2-268e-450d-9afb-d305d42b267e" xsi:nil="true"/>
    <GovXParagraphTitle12 xmlns="605e85f2-268e-450d-9afb-d305d42b267e" xsi:nil="true"/>
    <GovXParagraph15 xmlns="605e85f2-268e-450d-9afb-d305d42b267e" xsi:nil="true"/>
    <GovXParagraphTitle17 xmlns="605e85f2-268e-450d-9afb-d305d42b267e" xsi:nil="true"/>
    <TaxesConractUsInfoTest xmlns="605e85f2-268e-450d-9afb-d305d42b267e" xsi:nil="true"/>
    <GovXParagraph10 xmlns="605e85f2-268e-450d-9afb-d305d42b267e" xsi:nil="true"/>
    <GovXParagraphTitle4 xmlns="605e85f2-268e-450d-9afb-d305d42b267e" xsi:nil="true"/>
    <GovXParagraphTitle9 xmlns="605e85f2-268e-450d-9afb-d305d42b267e" xsi:nil="true"/>
    <TaxesImgBanner4 xmlns="605e85f2-268e-450d-9afb-d305d42b267e" xsi:nil="true"/>
    <k8377d6ef628460ab290de4cff79f7ba xmlns="605e85f2-268e-450d-9afb-d305d42b267e">
      <Terms xmlns="http://schemas.microsoft.com/office/infopath/2007/PartnerControls"/>
    </k8377d6ef628460ab290de4cff79f7ba>
    <GovXDescriptionImg xmlns="605e85f2-268e-450d-9afb-d305d42b267e" xsi:nil="true"/>
    <TaxesContentImg3 xmlns="605e85f2-268e-450d-9afb-d305d42b267e" xsi:nil="true"/>
    <TaxesAdvencedSearchUrl xmlns="605e85f2-268e-450d-9afb-d305d42b267e">
      <Url xsi:nil="true"/>
      <Description xsi:nil="true"/>
    </TaxesAdvencedSearchUrl>
    <GovXShortDescription xmlns="605e85f2-268e-450d-9afb-d305d42b267e" xsi:nil="true"/>
    <PublishingVariationGroupID xmlns="http://schemas.microsoft.com/sharepoint/v3" xsi:nil="true"/>
    <PublishingExpirationDate xmlns="http://schemas.microsoft.com/sharepoint/v3" xsi:nil="true"/>
    <PublishingContactName xmlns="http://schemas.microsoft.com/sharepoint/v3" xsi:nil="true"/>
    <MMDKeywordsTaxHTField0 xmlns="605e85f2-268e-450d-9afb-d305d42b267e">
      <Terms xmlns="http://schemas.microsoft.com/office/infopath/2007/PartnerControls"/>
    </MMDKeywordsTaxHTField0>
    <GovXRobotsIndex xmlns="605e85f2-268e-450d-9afb-d305d42b267e">true</GovXRobotsIndex>
    <GovXParagraph1 xmlns="605e85f2-268e-450d-9afb-d305d42b267e" xsi:nil="true"/>
    <GovXParagraph6 xmlns="605e85f2-268e-450d-9afb-d305d42b267e" xsi:nil="true"/>
    <GovXParagraphTitle13 xmlns="605e85f2-268e-450d-9afb-d305d42b267e" xsi:nil="true"/>
    <GovXParagraph16 xmlns="605e85f2-268e-450d-9afb-d305d42b267e" xsi:nil="true"/>
    <GovXParagraphTitle18 xmlns="605e85f2-268e-450d-9afb-d305d42b267e" xsi:nil="true"/>
    <PublishingContact xmlns="http://schemas.microsoft.com/sharepoint/v3">
      <UserInfo>
        <DisplayName/>
        <AccountId xsi:nil="true"/>
        <AccountType/>
      </UserInfo>
    </PublishingContact>
    <GovXParagraphTitle5 xmlns="605e85f2-268e-450d-9afb-d305d42b267e" xsi:nil="true"/>
    <GovXPageTitle xmlns="605e85f2-268e-450d-9afb-d305d42b267e" xsi:nil="true"/>
    <GovXParagraph11 xmlns="605e85f2-268e-450d-9afb-d305d42b267e" xsi:nil="true"/>
  </documentManagement>
</p:properties>
</file>

<file path=customXml/itemProps1.xml><?xml version="1.0" encoding="utf-8"?>
<ds:datastoreItem xmlns:ds="http://schemas.openxmlformats.org/officeDocument/2006/customXml" ds:itemID="{D575470C-CE68-42C2-B940-AE44C59D903E}"/>
</file>

<file path=customXml/itemProps2.xml><?xml version="1.0" encoding="utf-8"?>
<ds:datastoreItem xmlns:ds="http://schemas.openxmlformats.org/officeDocument/2006/customXml" ds:itemID="{1FE0E0EB-EC92-4EE4-80C4-708BD3B5565C}"/>
</file>

<file path=customXml/itemProps3.xml><?xml version="1.0" encoding="utf-8"?>
<ds:datastoreItem xmlns:ds="http://schemas.openxmlformats.org/officeDocument/2006/customXml" ds:itemID="{3B4A5036-F7B1-4948-8B63-9913AB8E19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1419</Characters>
  <Application>Microsoft Macintosh Word</Application>
  <DocSecurity>0</DocSecurity>
  <Lines>11</Lines>
  <Paragraphs>3</Paragraphs>
  <ScaleCrop>false</ScaleCrop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דברי הסבר - פינוי ובינוי- עפ"י סעיף 49 כא (א) לחוק מיסוי מקרקעין (שבח ורכישה) התשכ"ג - 1963</dc:title>
  <dc:subject/>
  <dc:creator>Microsoft Office User</dc:creator>
  <cp:keywords/>
  <dc:description/>
  <cp:lastModifiedBy>Microsoft Office User</cp:lastModifiedBy>
  <cp:revision>1</cp:revision>
  <dcterms:created xsi:type="dcterms:W3CDTF">2018-08-12T08:31:00Z</dcterms:created>
  <dcterms:modified xsi:type="dcterms:W3CDTF">2018-08-12T08:41:00Z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DTaxesCurts">
    <vt:lpwstr/>
  </property>
  <property fmtid="{D5CDD505-2E9C-101B-9397-08002B2CF9AE}" pid="3" name="LastSaved">
    <vt:filetime>2018-08-09T00:00:00Z</vt:filetime>
  </property>
  <property fmtid="{D5CDD505-2E9C-101B-9397-08002B2CF9AE}" pid="4" name="MMDResponsibleUnit">
    <vt:lpwstr/>
  </property>
  <property fmtid="{D5CDD505-2E9C-101B-9397-08002B2CF9AE}" pid="5" name="MMDServiceLang">
    <vt:lpwstr/>
  </property>
  <property fmtid="{D5CDD505-2E9C-101B-9397-08002B2CF9AE}" pid="6" name="ContentTypeId">
    <vt:lpwstr>0x010100C568DB52D9D0A14D9B2FDCC96666E9F2007948130EC3DB064584E219954237AF39050101008AE7A4757F449742BA6BBB82784DE3DD</vt:lpwstr>
  </property>
  <property fmtid="{D5CDD505-2E9C-101B-9397-08002B2CF9AE}" pid="7" name="MMDKeywords">
    <vt:lpwstr/>
  </property>
  <property fmtid="{D5CDD505-2E9C-101B-9397-08002B2CF9AE}" pid="8" name="MMDJobDescription">
    <vt:lpwstr/>
  </property>
  <property fmtid="{D5CDD505-2E9C-101B-9397-08002B2CF9AE}" pid="9" name="MMDLiveEvent">
    <vt:lpwstr/>
  </property>
  <property fmtid="{D5CDD505-2E9C-101B-9397-08002B2CF9AE}" pid="10" name="MMDAudience">
    <vt:lpwstr/>
  </property>
  <property fmtid="{D5CDD505-2E9C-101B-9397-08002B2CF9AE}" pid="11" name="MMDSubjects">
    <vt:lpwstr>80;#מיסוי מקרקעין|a602c0ea-c9c4-41ab-9b6b-9b690a48bae8</vt:lpwstr>
  </property>
  <property fmtid="{D5CDD505-2E9C-101B-9397-08002B2CF9AE}" pid="12" name="MMDTaxesReporstQa">
    <vt:lpwstr/>
  </property>
  <property fmtid="{D5CDD505-2E9C-101B-9397-08002B2CF9AE}" pid="13" name="MMDUnitsName">
    <vt:lpwstr/>
  </property>
  <property fmtid="{D5CDD505-2E9C-101B-9397-08002B2CF9AE}" pid="14" name="Created">
    <vt:filetime>2018-08-09T00:00:00Z</vt:filetime>
  </property>
  <property fmtid="{D5CDD505-2E9C-101B-9397-08002B2CF9AE}" pid="15" name="MMDSpokesAnnSubjects">
    <vt:lpwstr/>
  </property>
  <property fmtid="{D5CDD505-2E9C-101B-9397-08002B2CF9AE}" pid="16" name="MMDTypes">
    <vt:lpwstr/>
  </property>
  <property fmtid="{D5CDD505-2E9C-101B-9397-08002B2CF9AE}" pid="17" name="MMDTaxesReports">
    <vt:lpwstr/>
  </property>
  <property fmtid="{D5CDD505-2E9C-101B-9397-08002B2CF9AE}" pid="18" name="MMDResponsibleOffice">
    <vt:lpwstr/>
  </property>
  <property fmtid="{D5CDD505-2E9C-101B-9397-08002B2CF9AE}" pid="19" name="MMDStatus">
    <vt:lpwstr/>
  </property>
</Properties>
</file>