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84C65" w14:textId="2B36711F" w:rsidR="00D966EA" w:rsidRPr="00CA28DE" w:rsidRDefault="006A066D" w:rsidP="000E665A">
      <w:pPr>
        <w:pStyle w:val="Title"/>
        <w:tabs>
          <w:tab w:val="right" w:pos="6096"/>
        </w:tabs>
        <w:bidi w:val="0"/>
        <w:rPr>
          <w:sz w:val="32"/>
          <w:szCs w:val="32"/>
        </w:rPr>
      </w:pPr>
      <w:r w:rsidRPr="00CA28DE">
        <w:rPr>
          <w:rFonts w:hint="cs"/>
          <w:sz w:val="44"/>
          <w:szCs w:val="44"/>
          <w:u w:val="none"/>
          <w:rtl/>
        </w:rPr>
        <w:t xml:space="preserve"> </w:t>
      </w:r>
      <w:r w:rsidR="00D966EA" w:rsidRPr="00CA28DE">
        <w:rPr>
          <w:sz w:val="40"/>
          <w:szCs w:val="40"/>
          <w:rtl/>
        </w:rPr>
        <w:t>הסכם ממון</w:t>
      </w:r>
    </w:p>
    <w:p w14:paraId="5CE69BD1" w14:textId="4456BF64" w:rsidR="00D966EA" w:rsidRPr="00E21E65" w:rsidRDefault="00D966EA" w:rsidP="00D7279D">
      <w:pPr>
        <w:bidi/>
        <w:spacing w:line="360" w:lineRule="auto"/>
        <w:ind w:left="2563" w:hanging="1123"/>
        <w:rPr>
          <w:rFonts w:ascii="David" w:hAnsi="David" w:cs="David"/>
          <w:bCs/>
          <w:sz w:val="24"/>
          <w:szCs w:val="24"/>
          <w:rtl/>
        </w:rPr>
      </w:pPr>
      <w:r w:rsidRPr="00E21E65">
        <w:rPr>
          <w:rFonts w:ascii="David" w:hAnsi="David" w:cs="David"/>
          <w:bCs/>
          <w:sz w:val="28"/>
          <w:szCs w:val="28"/>
          <w:rtl/>
        </w:rPr>
        <w:t>שנערך ונחתם  ביום</w:t>
      </w:r>
      <w:r w:rsidR="0044532E" w:rsidRPr="00E21E65">
        <w:rPr>
          <w:rFonts w:ascii="David" w:hAnsi="David" w:cs="David" w:hint="cs"/>
          <w:bCs/>
          <w:sz w:val="28"/>
          <w:szCs w:val="28"/>
          <w:rtl/>
        </w:rPr>
        <w:t xml:space="preserve"> _</w:t>
      </w:r>
      <w:r w:rsidR="00D7279D">
        <w:rPr>
          <w:rFonts w:ascii="David" w:hAnsi="David" w:cs="David" w:hint="cs"/>
          <w:bCs/>
          <w:sz w:val="28"/>
          <w:szCs w:val="28"/>
          <w:rtl/>
        </w:rPr>
        <w:t>_________</w:t>
      </w:r>
      <w:r w:rsidR="0044532E" w:rsidRPr="00E21E65">
        <w:rPr>
          <w:rFonts w:ascii="David" w:hAnsi="David" w:cs="David" w:hint="cs"/>
          <w:bCs/>
          <w:sz w:val="28"/>
          <w:szCs w:val="28"/>
          <w:rtl/>
        </w:rPr>
        <w:t>_</w:t>
      </w:r>
      <w:r w:rsidR="006615B7" w:rsidRPr="00E21E65">
        <w:rPr>
          <w:rFonts w:ascii="David" w:hAnsi="David" w:cs="David" w:hint="cs"/>
          <w:bCs/>
          <w:sz w:val="28"/>
          <w:szCs w:val="28"/>
          <w:rtl/>
        </w:rPr>
        <w:t xml:space="preserve"> </w:t>
      </w:r>
      <w:r w:rsidR="005557F4" w:rsidRPr="00E21E65">
        <w:rPr>
          <w:rFonts w:ascii="David" w:hAnsi="David" w:cs="David" w:hint="cs"/>
          <w:bCs/>
          <w:sz w:val="28"/>
          <w:szCs w:val="28"/>
          <w:rtl/>
        </w:rPr>
        <w:t>ב</w:t>
      </w:r>
      <w:r w:rsidR="00D7279D">
        <w:rPr>
          <w:rFonts w:ascii="David" w:hAnsi="David" w:cs="David" w:hint="cs"/>
          <w:bCs/>
          <w:sz w:val="28"/>
          <w:szCs w:val="28"/>
          <w:rtl/>
        </w:rPr>
        <w:t>________</w:t>
      </w:r>
      <w:r w:rsidR="0044532E" w:rsidRPr="00E21E65">
        <w:rPr>
          <w:rFonts w:ascii="David" w:hAnsi="David" w:cs="David" w:hint="cs"/>
          <w:bCs/>
          <w:sz w:val="28"/>
          <w:szCs w:val="28"/>
          <w:rtl/>
        </w:rPr>
        <w:t xml:space="preserve">  </w:t>
      </w:r>
      <w:r w:rsidR="00062709">
        <w:rPr>
          <w:rFonts w:ascii="David" w:hAnsi="David" w:cs="David" w:hint="cs"/>
          <w:bCs/>
          <w:sz w:val="28"/>
          <w:szCs w:val="28"/>
          <w:rtl/>
        </w:rPr>
        <w:t xml:space="preserve">שנת </w:t>
      </w:r>
      <w:r w:rsidR="00062709" w:rsidRPr="001533FE">
        <w:rPr>
          <w:sz w:val="24"/>
          <w:szCs w:val="24"/>
          <w:rtl/>
        </w:rPr>
        <w:t>________</w:t>
      </w:r>
    </w:p>
    <w:p w14:paraId="15F486C2" w14:textId="77777777" w:rsidR="0029397E" w:rsidRDefault="0029397E" w:rsidP="0011064F">
      <w:pPr>
        <w:bidi/>
        <w:spacing w:line="360" w:lineRule="auto"/>
        <w:jc w:val="center"/>
        <w:rPr>
          <w:rFonts w:ascii="David" w:hAnsi="David" w:cs="David"/>
          <w:bCs/>
          <w:sz w:val="24"/>
          <w:szCs w:val="24"/>
          <w:rtl/>
        </w:rPr>
      </w:pPr>
    </w:p>
    <w:p w14:paraId="60E26E2E" w14:textId="77777777" w:rsidR="00D966EA" w:rsidRPr="00E9522C" w:rsidRDefault="00D966EA" w:rsidP="0011064F">
      <w:pPr>
        <w:bidi/>
        <w:spacing w:line="360" w:lineRule="auto"/>
        <w:jc w:val="center"/>
        <w:rPr>
          <w:rFonts w:ascii="David" w:hAnsi="David" w:cs="David"/>
          <w:bCs/>
          <w:sz w:val="24"/>
          <w:szCs w:val="24"/>
          <w:rtl/>
        </w:rPr>
      </w:pPr>
      <w:r w:rsidRPr="00E9522C">
        <w:rPr>
          <w:rFonts w:ascii="David" w:hAnsi="David" w:cs="David"/>
          <w:bCs/>
          <w:sz w:val="24"/>
          <w:szCs w:val="24"/>
          <w:rtl/>
        </w:rPr>
        <w:t>- ב י ן -</w:t>
      </w:r>
    </w:p>
    <w:p w14:paraId="69A9D345" w14:textId="77777777" w:rsidR="00415A60" w:rsidRDefault="00415A60" w:rsidP="0011064F">
      <w:pPr>
        <w:bidi/>
        <w:spacing w:line="360" w:lineRule="auto"/>
        <w:rPr>
          <w:rFonts w:ascii="David" w:hAnsi="David" w:cs="David"/>
          <w:rtl/>
        </w:rPr>
      </w:pPr>
    </w:p>
    <w:p w14:paraId="331AE1DF" w14:textId="3C289C7A" w:rsidR="00D966EA" w:rsidRDefault="00D966EA" w:rsidP="00127E5A">
      <w:pPr>
        <w:tabs>
          <w:tab w:val="left" w:pos="2806"/>
        </w:tabs>
        <w:bidi/>
        <w:spacing w:line="360" w:lineRule="auto"/>
        <w:ind w:left="2160"/>
        <w:rPr>
          <w:rFonts w:ascii="David" w:hAnsi="David" w:cs="David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</w:t>
      </w:r>
      <w:r w:rsidR="00E21E65">
        <w:rPr>
          <w:rFonts w:ascii="David" w:hAnsi="David" w:cs="David" w:hint="cs"/>
          <w:bCs/>
          <w:sz w:val="28"/>
          <w:szCs w:val="28"/>
          <w:rtl/>
        </w:rPr>
        <w:t>.............</w:t>
      </w:r>
      <w:r>
        <w:rPr>
          <w:rFonts w:ascii="David" w:hAnsi="David" w:cs="David"/>
          <w:b/>
          <w:rtl/>
        </w:rPr>
        <w:t xml:space="preserve"> </w:t>
      </w:r>
      <w:r>
        <w:rPr>
          <w:rFonts w:ascii="David" w:hAnsi="David" w:cs="David"/>
          <w:sz w:val="24"/>
          <w:szCs w:val="24"/>
          <w:rtl/>
        </w:rPr>
        <w:t>(ת.ז.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E21E65">
        <w:rPr>
          <w:rFonts w:ascii="Verdana" w:hAnsi="Verdana" w:cs="David" w:hint="cs"/>
          <w:sz w:val="24"/>
          <w:szCs w:val="24"/>
          <w:rtl/>
        </w:rPr>
        <w:t>...............</w:t>
      </w:r>
      <w:r>
        <w:rPr>
          <w:rFonts w:ascii="David" w:hAnsi="David" w:cs="David"/>
          <w:sz w:val="24"/>
          <w:szCs w:val="24"/>
          <w:rtl/>
        </w:rPr>
        <w:t>)</w:t>
      </w:r>
      <w:r w:rsidR="00605D72">
        <w:rPr>
          <w:rFonts w:ascii="David" w:hAnsi="David" w:cs="David" w:hint="cs"/>
          <w:rtl/>
        </w:rPr>
        <w:t xml:space="preserve"> </w:t>
      </w:r>
    </w:p>
    <w:p w14:paraId="2957FFC1" w14:textId="56C99890" w:rsidR="00D966EA" w:rsidRPr="00F44CD1" w:rsidRDefault="00D966EA" w:rsidP="006A066D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</w:t>
      </w:r>
      <w:r w:rsidR="006A066D" w:rsidRPr="00F44CD1">
        <w:rPr>
          <w:rFonts w:ascii="David" w:hAnsi="David" w:cs="David" w:hint="cs"/>
          <w:sz w:val="24"/>
          <w:szCs w:val="24"/>
          <w:rtl/>
        </w:rPr>
        <w:t>מ</w:t>
      </w:r>
      <w:r w:rsidR="00F36BCD" w:rsidRPr="00F44CD1">
        <w:rPr>
          <w:rFonts w:ascii="David" w:hAnsi="David" w:cs="David" w:hint="cs"/>
          <w:sz w:val="24"/>
          <w:szCs w:val="24"/>
          <w:rtl/>
        </w:rPr>
        <w:t xml:space="preserve">רחוב </w:t>
      </w:r>
      <w:r w:rsidR="00E21E65">
        <w:rPr>
          <w:rFonts w:ascii="David" w:hAnsi="David" w:cs="David" w:hint="cs"/>
          <w:sz w:val="24"/>
          <w:szCs w:val="24"/>
          <w:rtl/>
        </w:rPr>
        <w:t>............</w:t>
      </w:r>
    </w:p>
    <w:p w14:paraId="593E5E19" w14:textId="05560289" w:rsidR="00D966EA" w:rsidRDefault="00D966EA" w:rsidP="00DF43AB">
      <w:pPr>
        <w:bidi/>
        <w:spacing w:line="360" w:lineRule="auto"/>
        <w:rPr>
          <w:rFonts w:ascii="David" w:hAnsi="David" w:cs="David"/>
          <w:bCs/>
          <w:sz w:val="24"/>
          <w:szCs w:val="24"/>
          <w:u w:val="single"/>
          <w:rtl/>
        </w:rPr>
      </w:pPr>
      <w:r w:rsidRPr="00F44CD1">
        <w:rPr>
          <w:rFonts w:ascii="David" w:hAnsi="David" w:cs="David" w:hint="cs"/>
          <w:sz w:val="24"/>
          <w:szCs w:val="24"/>
          <w:rtl/>
        </w:rPr>
        <w:t xml:space="preserve">                                                  </w:t>
      </w:r>
      <w:r w:rsidRPr="00F44CD1">
        <w:rPr>
          <w:rFonts w:ascii="David" w:hAnsi="David" w:cs="David"/>
          <w:sz w:val="24"/>
          <w:szCs w:val="24"/>
          <w:rtl/>
        </w:rPr>
        <w:t>(להלן:</w:t>
      </w:r>
      <w:r w:rsidR="00F97A04" w:rsidRPr="00F44CD1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E21E65">
        <w:rPr>
          <w:rFonts w:ascii="David" w:hAnsi="David" w:cs="David" w:hint="cs"/>
          <w:b/>
          <w:bCs/>
          <w:sz w:val="24"/>
          <w:szCs w:val="24"/>
          <w:rtl/>
        </w:rPr>
        <w:t>.........</w:t>
      </w:r>
      <w:r w:rsidR="00E21E65">
        <w:rPr>
          <w:rFonts w:ascii="David" w:hAnsi="David" w:cs="David" w:hint="cs"/>
          <w:sz w:val="24"/>
          <w:szCs w:val="24"/>
          <w:rtl/>
        </w:rPr>
        <w:t xml:space="preserve"> או "האישה"</w:t>
      </w:r>
      <w:r w:rsidRPr="00F44CD1">
        <w:rPr>
          <w:rFonts w:ascii="David" w:hAnsi="David" w:cs="David"/>
          <w:sz w:val="24"/>
          <w:szCs w:val="24"/>
          <w:rtl/>
        </w:rPr>
        <w:t>)</w:t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>
        <w:rPr>
          <w:rFonts w:ascii="David" w:hAnsi="David" w:cs="David"/>
          <w:bCs/>
          <w:sz w:val="24"/>
          <w:szCs w:val="24"/>
          <w:u w:val="single"/>
          <w:rtl/>
        </w:rPr>
        <w:t>מצד אחד</w:t>
      </w:r>
    </w:p>
    <w:p w14:paraId="48ACCF2E" w14:textId="77777777" w:rsidR="00D966EA" w:rsidRPr="00E9522C" w:rsidRDefault="00D966EA" w:rsidP="0011064F">
      <w:pPr>
        <w:bidi/>
        <w:spacing w:line="360" w:lineRule="auto"/>
        <w:jc w:val="center"/>
        <w:rPr>
          <w:rFonts w:ascii="David" w:hAnsi="David" w:cs="David"/>
          <w:bCs/>
          <w:sz w:val="24"/>
          <w:szCs w:val="24"/>
          <w:rtl/>
        </w:rPr>
      </w:pPr>
      <w:r w:rsidRPr="00E9522C">
        <w:rPr>
          <w:rFonts w:ascii="David" w:hAnsi="David" w:cs="David"/>
          <w:bCs/>
          <w:sz w:val="24"/>
          <w:szCs w:val="24"/>
          <w:rtl/>
        </w:rPr>
        <w:t>- ל ב י ן -</w:t>
      </w:r>
    </w:p>
    <w:p w14:paraId="2894F958" w14:textId="77777777" w:rsidR="00173950" w:rsidRDefault="00173950" w:rsidP="0011064F">
      <w:pPr>
        <w:bidi/>
        <w:spacing w:line="360" w:lineRule="auto"/>
        <w:ind w:left="2160" w:firstLine="546"/>
        <w:rPr>
          <w:rFonts w:cs="David"/>
          <w:sz w:val="24"/>
          <w:szCs w:val="24"/>
          <w:rtl/>
        </w:rPr>
      </w:pPr>
    </w:p>
    <w:p w14:paraId="762E7271" w14:textId="505B3D53" w:rsidR="00D966EA" w:rsidRPr="00F02126" w:rsidRDefault="00E21E65" w:rsidP="00045FDE">
      <w:pPr>
        <w:bidi/>
        <w:spacing w:line="360" w:lineRule="auto"/>
        <w:ind w:left="2160" w:firstLine="486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Cs/>
          <w:sz w:val="28"/>
          <w:szCs w:val="28"/>
          <w:rtl/>
        </w:rPr>
        <w:t>.............</w:t>
      </w:r>
      <w:r w:rsidR="00D966EA">
        <w:rPr>
          <w:rFonts w:ascii="David" w:hAnsi="David" w:cs="David"/>
          <w:b/>
          <w:sz w:val="28"/>
          <w:szCs w:val="28"/>
          <w:rtl/>
        </w:rPr>
        <w:t xml:space="preserve"> </w:t>
      </w:r>
      <w:r w:rsidR="00D966EA">
        <w:rPr>
          <w:rFonts w:ascii="David" w:hAnsi="David" w:cs="David"/>
          <w:sz w:val="24"/>
          <w:szCs w:val="24"/>
          <w:rtl/>
        </w:rPr>
        <w:t>(ת.ז.</w:t>
      </w:r>
      <w:r w:rsidR="00F02126">
        <w:rPr>
          <w:rFonts w:ascii="Verdana" w:hAnsi="Verdana"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.............</w:t>
      </w:r>
      <w:r w:rsidR="00F02126">
        <w:rPr>
          <w:rFonts w:ascii="David" w:hAnsi="David" w:cs="David" w:hint="cs"/>
          <w:sz w:val="24"/>
          <w:szCs w:val="24"/>
          <w:rtl/>
        </w:rPr>
        <w:t>)</w:t>
      </w:r>
    </w:p>
    <w:p w14:paraId="6EE95235" w14:textId="4FF0221B" w:rsidR="00F02126" w:rsidRPr="00F44CD1" w:rsidRDefault="00D966EA" w:rsidP="006A066D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</w:t>
      </w:r>
      <w:r w:rsidR="00E00671">
        <w:rPr>
          <w:rFonts w:ascii="David" w:hAnsi="David" w:cs="David" w:hint="cs"/>
          <w:sz w:val="24"/>
          <w:szCs w:val="24"/>
          <w:rtl/>
        </w:rPr>
        <w:t xml:space="preserve">                          </w:t>
      </w:r>
      <w:r w:rsidR="006A066D" w:rsidRPr="00F44CD1">
        <w:rPr>
          <w:rFonts w:ascii="David" w:hAnsi="David" w:cs="David" w:hint="cs"/>
          <w:sz w:val="24"/>
          <w:szCs w:val="24"/>
          <w:rtl/>
        </w:rPr>
        <w:t>מ</w:t>
      </w:r>
      <w:r w:rsidR="00F36BCD" w:rsidRPr="00F44CD1">
        <w:rPr>
          <w:rFonts w:ascii="David" w:hAnsi="David" w:cs="David" w:hint="cs"/>
          <w:sz w:val="24"/>
          <w:szCs w:val="24"/>
          <w:rtl/>
        </w:rPr>
        <w:t xml:space="preserve">רחוב </w:t>
      </w:r>
      <w:r w:rsidR="00E21E65">
        <w:rPr>
          <w:rFonts w:ascii="David" w:hAnsi="David" w:cs="David" w:hint="cs"/>
          <w:sz w:val="24"/>
          <w:szCs w:val="24"/>
          <w:rtl/>
        </w:rPr>
        <w:t>.............</w:t>
      </w:r>
    </w:p>
    <w:p w14:paraId="10979C23" w14:textId="4F14016C" w:rsidR="00D966EA" w:rsidRDefault="00D966EA" w:rsidP="00DF43AB">
      <w:pPr>
        <w:tabs>
          <w:tab w:val="left" w:pos="2523"/>
          <w:tab w:val="left" w:pos="2806"/>
        </w:tabs>
        <w:bidi/>
        <w:spacing w:line="360" w:lineRule="auto"/>
        <w:rPr>
          <w:rFonts w:ascii="David" w:hAnsi="David" w:cs="David"/>
          <w:bCs/>
          <w:sz w:val="24"/>
          <w:szCs w:val="24"/>
          <w:u w:val="single"/>
          <w:rtl/>
        </w:rPr>
      </w:pPr>
      <w:r w:rsidRPr="00F44CD1">
        <w:rPr>
          <w:rFonts w:ascii="David" w:hAnsi="David" w:cs="David" w:hint="cs"/>
          <w:sz w:val="24"/>
          <w:szCs w:val="24"/>
          <w:rtl/>
        </w:rPr>
        <w:t xml:space="preserve">                                                  </w:t>
      </w:r>
      <w:r w:rsidRPr="00F44CD1">
        <w:rPr>
          <w:rFonts w:ascii="David" w:hAnsi="David" w:cs="David"/>
          <w:sz w:val="24"/>
          <w:szCs w:val="24"/>
          <w:rtl/>
        </w:rPr>
        <w:t>(להלן:</w:t>
      </w:r>
      <w:r w:rsidR="00F97A04" w:rsidRPr="00F44CD1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E21E65">
        <w:rPr>
          <w:rFonts w:ascii="David" w:hAnsi="David" w:cs="David" w:hint="cs"/>
          <w:b/>
          <w:bCs/>
          <w:sz w:val="24"/>
          <w:szCs w:val="24"/>
          <w:rtl/>
        </w:rPr>
        <w:t>.........</w:t>
      </w:r>
      <w:r w:rsidR="00E21E65">
        <w:rPr>
          <w:rFonts w:ascii="David" w:hAnsi="David" w:cs="David" w:hint="cs"/>
          <w:sz w:val="24"/>
          <w:szCs w:val="24"/>
          <w:rtl/>
        </w:rPr>
        <w:t xml:space="preserve"> או "האיש"</w:t>
      </w:r>
      <w:r w:rsidRPr="00F44CD1">
        <w:rPr>
          <w:rFonts w:ascii="David" w:hAnsi="David" w:cs="David"/>
          <w:sz w:val="24"/>
          <w:szCs w:val="24"/>
          <w:rtl/>
        </w:rPr>
        <w:t>)</w:t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 w:rsidR="00DF43AB">
        <w:rPr>
          <w:rFonts w:ascii="David" w:hAnsi="David" w:cs="David"/>
          <w:bCs/>
          <w:sz w:val="24"/>
          <w:szCs w:val="24"/>
          <w:rtl/>
        </w:rPr>
        <w:tab/>
      </w:r>
      <w:r>
        <w:rPr>
          <w:rFonts w:ascii="David" w:hAnsi="David" w:cs="David"/>
          <w:bCs/>
          <w:sz w:val="24"/>
          <w:szCs w:val="24"/>
          <w:u w:val="single"/>
          <w:rtl/>
        </w:rPr>
        <w:t>מצד שני</w:t>
      </w:r>
    </w:p>
    <w:p w14:paraId="5F2A0FA6" w14:textId="77777777" w:rsidR="00DF43AB" w:rsidRDefault="00DF43AB" w:rsidP="003779EB">
      <w:pPr>
        <w:bidi/>
        <w:spacing w:line="360" w:lineRule="auto"/>
        <w:rPr>
          <w:rFonts w:ascii="David" w:hAnsi="David" w:cs="David"/>
          <w:bCs/>
          <w:sz w:val="24"/>
          <w:szCs w:val="24"/>
          <w:u w:val="single"/>
          <w:rtl/>
        </w:rPr>
      </w:pPr>
    </w:p>
    <w:p w14:paraId="234D9893" w14:textId="4D876B3E" w:rsidR="00E9522C" w:rsidRDefault="00E9522C" w:rsidP="00DF43AB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 w:rsidRPr="00F47DF8">
        <w:rPr>
          <w:rFonts w:ascii="David" w:hAnsi="David" w:cs="David"/>
          <w:bCs/>
          <w:sz w:val="24"/>
          <w:szCs w:val="24"/>
          <w:u w:val="single"/>
          <w:rtl/>
        </w:rPr>
        <w:t>הואיל</w:t>
      </w:r>
      <w:r>
        <w:rPr>
          <w:rFonts w:ascii="David" w:hAnsi="David" w:cs="David"/>
          <w:sz w:val="24"/>
          <w:szCs w:val="24"/>
          <w:rtl/>
        </w:rPr>
        <w:tab/>
      </w:r>
      <w:r>
        <w:rPr>
          <w:rFonts w:ascii="David" w:hAnsi="David" w:cs="David"/>
          <w:sz w:val="24"/>
          <w:szCs w:val="24"/>
          <w:rtl/>
        </w:rPr>
        <w:tab/>
      </w:r>
      <w:r>
        <w:rPr>
          <w:rFonts w:ascii="David" w:hAnsi="David" w:cs="David" w:hint="cs"/>
          <w:sz w:val="24"/>
          <w:szCs w:val="24"/>
          <w:rtl/>
        </w:rPr>
        <w:t>והצדדים</w:t>
      </w:r>
      <w:r w:rsidR="00D41A62">
        <w:rPr>
          <w:rFonts w:ascii="David" w:hAnsi="David" w:cs="David" w:hint="cs"/>
          <w:sz w:val="24"/>
          <w:szCs w:val="24"/>
          <w:rtl/>
        </w:rPr>
        <w:t xml:space="preserve"> </w:t>
      </w:r>
      <w:r w:rsidR="00A109BC">
        <w:rPr>
          <w:rFonts w:ascii="David" w:hAnsi="David" w:cs="David" w:hint="cs"/>
          <w:sz w:val="24"/>
          <w:szCs w:val="24"/>
          <w:rtl/>
        </w:rPr>
        <w:t>עומדים להינשא בחודשים הקרובים</w:t>
      </w:r>
      <w:r w:rsidR="00F36BCD">
        <w:rPr>
          <w:rFonts w:ascii="David" w:hAnsi="David" w:cs="David" w:hint="cs"/>
          <w:sz w:val="24"/>
          <w:szCs w:val="24"/>
          <w:rtl/>
        </w:rPr>
        <w:t>.</w:t>
      </w:r>
    </w:p>
    <w:p w14:paraId="72E2F92B" w14:textId="77777777" w:rsidR="00F36BCD" w:rsidRPr="00F47DF8" w:rsidRDefault="00F36BCD" w:rsidP="00F36BCD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87DE88D" w14:textId="313B5419" w:rsidR="00E9522C" w:rsidRDefault="00E9522C" w:rsidP="00EC63F9">
      <w:pPr>
        <w:bidi/>
        <w:spacing w:line="360" w:lineRule="auto"/>
        <w:ind w:left="1446" w:hanging="1446"/>
        <w:rPr>
          <w:rFonts w:ascii="David" w:hAnsi="David" w:cs="David"/>
          <w:b/>
          <w:sz w:val="24"/>
          <w:szCs w:val="24"/>
          <w:rtl/>
        </w:rPr>
      </w:pPr>
      <w:r w:rsidRPr="00F47DF8">
        <w:rPr>
          <w:rFonts w:ascii="David" w:hAnsi="David" w:cs="David"/>
          <w:bCs/>
          <w:sz w:val="24"/>
          <w:szCs w:val="24"/>
          <w:u w:val="single"/>
          <w:rtl/>
        </w:rPr>
        <w:t>והואיל</w:t>
      </w:r>
      <w:r w:rsidRPr="00F47DF8">
        <w:rPr>
          <w:rFonts w:ascii="David" w:hAnsi="David" w:cs="David"/>
          <w:b/>
          <w:sz w:val="24"/>
          <w:szCs w:val="24"/>
          <w:rtl/>
        </w:rPr>
        <w:tab/>
      </w:r>
      <w:r w:rsidRPr="00F47DF8">
        <w:rPr>
          <w:rFonts w:ascii="David" w:hAnsi="David" w:cs="David"/>
          <w:sz w:val="24"/>
          <w:szCs w:val="24"/>
          <w:rtl/>
        </w:rPr>
        <w:t>והצדדים מעוניינים להסדיר בהסכם זה עני</w:t>
      </w:r>
      <w:r w:rsidR="003779EB">
        <w:rPr>
          <w:rFonts w:ascii="David" w:hAnsi="David" w:cs="David" w:hint="cs"/>
          <w:sz w:val="24"/>
          <w:szCs w:val="24"/>
          <w:rtl/>
        </w:rPr>
        <w:t>י</w:t>
      </w:r>
      <w:r w:rsidRPr="00F47DF8">
        <w:rPr>
          <w:rFonts w:ascii="David" w:hAnsi="David" w:cs="David"/>
          <w:sz w:val="24"/>
          <w:szCs w:val="24"/>
          <w:rtl/>
        </w:rPr>
        <w:t>נים שונים הקשורים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47DF8">
        <w:rPr>
          <w:rFonts w:ascii="David" w:hAnsi="David" w:cs="David"/>
          <w:sz w:val="24"/>
          <w:szCs w:val="24"/>
          <w:rtl/>
        </w:rPr>
        <w:t>ל</w:t>
      </w:r>
      <w:r>
        <w:rPr>
          <w:rFonts w:ascii="David" w:hAnsi="David" w:cs="David" w:hint="cs"/>
          <w:sz w:val="24"/>
          <w:szCs w:val="24"/>
          <w:rtl/>
        </w:rPr>
        <w:t xml:space="preserve">רכושם </w:t>
      </w:r>
      <w:r w:rsidRPr="00F47DF8">
        <w:rPr>
          <w:rFonts w:ascii="David" w:hAnsi="David" w:cs="David"/>
          <w:sz w:val="24"/>
          <w:szCs w:val="24"/>
          <w:rtl/>
        </w:rPr>
        <w:t>ולחייהם המשותפים</w:t>
      </w:r>
      <w:r>
        <w:rPr>
          <w:rFonts w:ascii="David" w:hAnsi="David" w:cs="David" w:hint="cs"/>
          <w:sz w:val="24"/>
          <w:szCs w:val="24"/>
          <w:rtl/>
        </w:rPr>
        <w:t xml:space="preserve">, וההסכם יחייב אותם הן </w:t>
      </w:r>
      <w:r w:rsidR="00E21E65">
        <w:rPr>
          <w:rFonts w:ascii="David" w:hAnsi="David" w:cs="David" w:hint="cs"/>
          <w:sz w:val="24"/>
          <w:szCs w:val="24"/>
          <w:rtl/>
        </w:rPr>
        <w:t xml:space="preserve">בתקופת חייהם המשותפים, הן </w:t>
      </w:r>
      <w:r>
        <w:rPr>
          <w:rFonts w:ascii="David" w:hAnsi="David" w:cs="David" w:hint="cs"/>
          <w:sz w:val="24"/>
          <w:szCs w:val="24"/>
          <w:rtl/>
        </w:rPr>
        <w:t>במקרה של גירושין</w:t>
      </w:r>
      <w:r>
        <w:rPr>
          <w:rFonts w:ascii="David" w:hAnsi="David" w:cs="David" w:hint="cs"/>
          <w:b/>
          <w:sz w:val="24"/>
          <w:szCs w:val="24"/>
          <w:rtl/>
        </w:rPr>
        <w:t xml:space="preserve"> </w:t>
      </w:r>
      <w:r w:rsidR="00E21E65">
        <w:rPr>
          <w:rFonts w:ascii="David" w:hAnsi="David" w:cs="David" w:hint="cs"/>
          <w:b/>
          <w:sz w:val="24"/>
          <w:szCs w:val="24"/>
          <w:rtl/>
        </w:rPr>
        <w:t xml:space="preserve">והן במקרה של פטירה </w:t>
      </w:r>
      <w:r>
        <w:rPr>
          <w:rFonts w:ascii="David" w:hAnsi="David" w:cs="David" w:hint="cs"/>
          <w:b/>
          <w:sz w:val="24"/>
          <w:szCs w:val="24"/>
          <w:rtl/>
        </w:rPr>
        <w:t>ח"ו.</w:t>
      </w:r>
    </w:p>
    <w:p w14:paraId="614F1B7F" w14:textId="77777777" w:rsidR="00E9522C" w:rsidRDefault="00E9522C" w:rsidP="0011064F">
      <w:pPr>
        <w:bidi/>
        <w:spacing w:line="360" w:lineRule="auto"/>
        <w:ind w:left="1440" w:hanging="1440"/>
        <w:rPr>
          <w:rFonts w:ascii="David" w:hAnsi="David" w:cs="David"/>
          <w:sz w:val="24"/>
          <w:szCs w:val="24"/>
          <w:rtl/>
        </w:rPr>
      </w:pPr>
    </w:p>
    <w:p w14:paraId="32DED2C5" w14:textId="77777777" w:rsidR="00E9522C" w:rsidRPr="002F109F" w:rsidRDefault="00E9522C" w:rsidP="0011064F">
      <w:pPr>
        <w:bidi/>
        <w:spacing w:line="360" w:lineRule="auto"/>
        <w:jc w:val="center"/>
        <w:rPr>
          <w:rFonts w:ascii="David" w:hAnsi="David" w:cs="David"/>
          <w:bCs/>
          <w:sz w:val="30"/>
          <w:szCs w:val="30"/>
          <w:rtl/>
        </w:rPr>
      </w:pPr>
      <w:r w:rsidRPr="002F109F">
        <w:rPr>
          <w:rFonts w:ascii="David" w:hAnsi="David" w:cs="David"/>
          <w:bCs/>
          <w:sz w:val="34"/>
          <w:szCs w:val="34"/>
          <w:u w:val="single"/>
          <w:rtl/>
        </w:rPr>
        <w:t>לפיכך הגיעו הצדדים להסכם הבא</w:t>
      </w:r>
      <w:r w:rsidRPr="002F109F">
        <w:rPr>
          <w:rFonts w:ascii="David" w:hAnsi="David" w:cs="David"/>
          <w:bCs/>
          <w:sz w:val="34"/>
          <w:szCs w:val="34"/>
          <w:rtl/>
        </w:rPr>
        <w:t>:</w:t>
      </w:r>
    </w:p>
    <w:p w14:paraId="29489E2B" w14:textId="77777777" w:rsidR="00E9522C" w:rsidRPr="00E21E65" w:rsidRDefault="00E9522C" w:rsidP="0011064F">
      <w:pPr>
        <w:bidi/>
        <w:spacing w:line="360" w:lineRule="auto"/>
        <w:jc w:val="center"/>
        <w:rPr>
          <w:rFonts w:ascii="David" w:hAnsi="David" w:cs="David"/>
          <w:b/>
          <w:sz w:val="18"/>
          <w:szCs w:val="18"/>
          <w:u w:val="single"/>
          <w:rtl/>
        </w:rPr>
      </w:pPr>
    </w:p>
    <w:p w14:paraId="61E89FDA" w14:textId="77777777" w:rsidR="00E9522C" w:rsidRPr="002F109F" w:rsidRDefault="00E9522C" w:rsidP="0011064F">
      <w:pPr>
        <w:pStyle w:val="Heading1"/>
        <w:rPr>
          <w:sz w:val="30"/>
          <w:szCs w:val="30"/>
        </w:rPr>
      </w:pPr>
      <w:r w:rsidRPr="002F109F">
        <w:rPr>
          <w:rFonts w:hint="cs"/>
          <w:sz w:val="30"/>
          <w:szCs w:val="30"/>
          <w:rtl/>
        </w:rPr>
        <w:t xml:space="preserve">1.  </w:t>
      </w:r>
      <w:r w:rsidRPr="002F109F">
        <w:rPr>
          <w:sz w:val="30"/>
          <w:szCs w:val="30"/>
          <w:rtl/>
        </w:rPr>
        <w:t>המבוא</w:t>
      </w:r>
    </w:p>
    <w:p w14:paraId="34494BEF" w14:textId="77777777" w:rsidR="00E9522C" w:rsidRPr="00E21E65" w:rsidRDefault="00E9522C" w:rsidP="0011064F">
      <w:pPr>
        <w:bidi/>
        <w:spacing w:line="360" w:lineRule="auto"/>
        <w:rPr>
          <w:rFonts w:ascii="David" w:hAnsi="David" w:cs="David"/>
          <w:sz w:val="14"/>
          <w:szCs w:val="14"/>
          <w:rtl/>
        </w:rPr>
      </w:pPr>
    </w:p>
    <w:p w14:paraId="7AF2CC37" w14:textId="77777777" w:rsidR="00E9522C" w:rsidRDefault="00E9522C" w:rsidP="0011064F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 w:rsidRPr="00802AFF">
        <w:rPr>
          <w:rFonts w:cs="David"/>
          <w:sz w:val="24"/>
          <w:szCs w:val="24"/>
          <w:rtl/>
        </w:rPr>
        <w:t>1.</w:t>
      </w:r>
      <w:r w:rsidRPr="00802AFF">
        <w:rPr>
          <w:rFonts w:cs="David"/>
          <w:sz w:val="24"/>
          <w:szCs w:val="24"/>
          <w:rtl/>
        </w:rPr>
        <w:tab/>
        <w:t>המבוא להסכם זה מהווה חלק בלתי</w:t>
      </w:r>
      <w:r w:rsidR="005B4CE2">
        <w:rPr>
          <w:rFonts w:cs="David" w:hint="cs"/>
          <w:sz w:val="24"/>
          <w:szCs w:val="24"/>
          <w:rtl/>
        </w:rPr>
        <w:t xml:space="preserve"> </w:t>
      </w:r>
      <w:r w:rsidRPr="00802AFF">
        <w:rPr>
          <w:rFonts w:cs="David"/>
          <w:sz w:val="24"/>
          <w:szCs w:val="24"/>
          <w:rtl/>
        </w:rPr>
        <w:t>נפרד מההסכם גופו.</w:t>
      </w:r>
    </w:p>
    <w:p w14:paraId="4F914341" w14:textId="77777777" w:rsidR="0044532E" w:rsidRDefault="0044532E" w:rsidP="0044532E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02725C1C" w14:textId="1113F530" w:rsidR="0044532E" w:rsidRPr="002F109F" w:rsidRDefault="0044532E" w:rsidP="00E21E65">
      <w:pPr>
        <w:keepNext/>
        <w:keepLines/>
        <w:tabs>
          <w:tab w:val="left" w:pos="720"/>
          <w:tab w:val="left" w:pos="1440"/>
          <w:tab w:val="left" w:pos="2160"/>
        </w:tabs>
        <w:overflowPunct w:val="0"/>
        <w:autoSpaceDE w:val="0"/>
        <w:autoSpaceDN w:val="0"/>
        <w:bidi/>
        <w:adjustRightInd w:val="0"/>
        <w:spacing w:line="360" w:lineRule="auto"/>
        <w:jc w:val="center"/>
        <w:textAlignment w:val="baseline"/>
        <w:outlineLvl w:val="0"/>
        <w:rPr>
          <w:rFonts w:cs="David"/>
          <w:b/>
          <w:bCs/>
          <w:kern w:val="28"/>
          <w:sz w:val="26"/>
          <w:szCs w:val="30"/>
          <w:u w:val="single"/>
        </w:rPr>
      </w:pPr>
      <w:r w:rsidRPr="002F109F">
        <w:rPr>
          <w:rFonts w:cs="David" w:hint="cs"/>
          <w:b/>
          <w:bCs/>
          <w:kern w:val="28"/>
          <w:sz w:val="26"/>
          <w:szCs w:val="30"/>
          <w:u w:val="single"/>
          <w:rtl/>
        </w:rPr>
        <w:t xml:space="preserve">2. </w:t>
      </w:r>
      <w:r w:rsidRPr="002F109F">
        <w:rPr>
          <w:rFonts w:cs="David"/>
          <w:b/>
          <w:bCs/>
          <w:kern w:val="28"/>
          <w:sz w:val="26"/>
          <w:szCs w:val="30"/>
          <w:u w:val="single"/>
          <w:rtl/>
        </w:rPr>
        <w:t>רכוש מלפני</w:t>
      </w:r>
      <w:r w:rsidR="00E21E65" w:rsidRPr="002F109F">
        <w:rPr>
          <w:rFonts w:cs="David" w:hint="cs"/>
          <w:b/>
          <w:bCs/>
          <w:kern w:val="28"/>
          <w:sz w:val="26"/>
          <w:szCs w:val="30"/>
          <w:u w:val="single"/>
          <w:rtl/>
        </w:rPr>
        <w:t xml:space="preserve"> </w:t>
      </w:r>
      <w:r w:rsidRPr="002F109F">
        <w:rPr>
          <w:rFonts w:cs="David" w:hint="cs"/>
          <w:b/>
          <w:bCs/>
          <w:kern w:val="28"/>
          <w:sz w:val="26"/>
          <w:szCs w:val="30"/>
          <w:u w:val="single"/>
          <w:rtl/>
        </w:rPr>
        <w:t>אישור הסכם זה</w:t>
      </w:r>
    </w:p>
    <w:p w14:paraId="6DB2B95C" w14:textId="77777777" w:rsidR="006A066D" w:rsidRPr="00E21E65" w:rsidRDefault="006A066D" w:rsidP="0044532E">
      <w:pPr>
        <w:bidi/>
        <w:spacing w:line="360" w:lineRule="auto"/>
        <w:ind w:left="561" w:hanging="561"/>
        <w:rPr>
          <w:rFonts w:cs="David"/>
          <w:sz w:val="16"/>
          <w:szCs w:val="16"/>
          <w:rtl/>
        </w:rPr>
      </w:pPr>
    </w:p>
    <w:p w14:paraId="1CBDB696" w14:textId="77777777" w:rsidR="00E21E65" w:rsidRDefault="0044532E" w:rsidP="006A066D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  <w:r w:rsidRPr="0044532E">
        <w:rPr>
          <w:rFonts w:cs="David"/>
          <w:sz w:val="24"/>
          <w:szCs w:val="24"/>
          <w:rtl/>
        </w:rPr>
        <w:t>2.</w:t>
      </w:r>
      <w:r w:rsidRPr="0044532E">
        <w:rPr>
          <w:rFonts w:cs="David"/>
          <w:sz w:val="24"/>
          <w:szCs w:val="24"/>
          <w:rtl/>
        </w:rPr>
        <w:tab/>
        <w:t xml:space="preserve">אין ולא תהיה לאף </w:t>
      </w:r>
      <w:r w:rsidR="00E21E65">
        <w:rPr>
          <w:rFonts w:cs="David" w:hint="cs"/>
          <w:sz w:val="24"/>
          <w:szCs w:val="24"/>
          <w:rtl/>
        </w:rPr>
        <w:t xml:space="preserve">צד </w:t>
      </w:r>
      <w:r w:rsidRPr="0044532E">
        <w:rPr>
          <w:rFonts w:cs="David"/>
          <w:sz w:val="24"/>
          <w:szCs w:val="24"/>
          <w:rtl/>
        </w:rPr>
        <w:t>כל זכות בנכסי הצד השני</w:t>
      </w:r>
      <w:r w:rsidRPr="0044532E">
        <w:rPr>
          <w:rFonts w:cs="David" w:hint="cs"/>
          <w:sz w:val="24"/>
          <w:szCs w:val="24"/>
          <w:rtl/>
        </w:rPr>
        <w:t xml:space="preserve"> מכל סוג שהוא (</w:t>
      </w:r>
      <w:r w:rsidR="00E21E65">
        <w:rPr>
          <w:rFonts w:cs="David" w:hint="cs"/>
          <w:sz w:val="24"/>
          <w:szCs w:val="24"/>
          <w:rtl/>
        </w:rPr>
        <w:t xml:space="preserve">לרבות </w:t>
      </w:r>
      <w:r w:rsidRPr="0044532E">
        <w:rPr>
          <w:rFonts w:cs="David" w:hint="cs"/>
          <w:sz w:val="24"/>
          <w:szCs w:val="24"/>
          <w:rtl/>
        </w:rPr>
        <w:t>נדל"ן, מניות, כספים, זכויות סוציאליות שונות וכו')</w:t>
      </w:r>
      <w:r w:rsidRPr="0044532E">
        <w:rPr>
          <w:rFonts w:cs="David"/>
          <w:sz w:val="24"/>
          <w:szCs w:val="24"/>
          <w:rtl/>
        </w:rPr>
        <w:t xml:space="preserve"> שהיו קיימים לפני</w:t>
      </w:r>
      <w:r w:rsidRPr="0044532E">
        <w:rPr>
          <w:rFonts w:cs="David" w:hint="cs"/>
          <w:sz w:val="24"/>
          <w:szCs w:val="24"/>
          <w:rtl/>
        </w:rPr>
        <w:t xml:space="preserve"> אישור הסכם זה</w:t>
      </w:r>
      <w:r w:rsidR="00E21E65">
        <w:rPr>
          <w:rFonts w:cs="David" w:hint="cs"/>
          <w:sz w:val="24"/>
          <w:szCs w:val="24"/>
          <w:rtl/>
        </w:rPr>
        <w:t>,</w:t>
      </w:r>
      <w:r w:rsidRPr="0044532E">
        <w:rPr>
          <w:rFonts w:cs="David"/>
          <w:sz w:val="24"/>
          <w:szCs w:val="24"/>
          <w:rtl/>
        </w:rPr>
        <w:t xml:space="preserve"> ו</w:t>
      </w:r>
      <w:r w:rsidR="00E21E65">
        <w:rPr>
          <w:rFonts w:cs="David" w:hint="cs"/>
          <w:sz w:val="24"/>
          <w:szCs w:val="24"/>
          <w:rtl/>
        </w:rPr>
        <w:t xml:space="preserve">לא </w:t>
      </w:r>
      <w:r w:rsidRPr="0044532E">
        <w:rPr>
          <w:rFonts w:cs="David"/>
          <w:sz w:val="24"/>
          <w:szCs w:val="24"/>
          <w:rtl/>
        </w:rPr>
        <w:t xml:space="preserve">בפירות שיצמחו מנכסים </w:t>
      </w:r>
      <w:r w:rsidR="00E21E65">
        <w:rPr>
          <w:rFonts w:cs="David" w:hint="cs"/>
          <w:sz w:val="24"/>
          <w:szCs w:val="24"/>
          <w:rtl/>
        </w:rPr>
        <w:t>אלה</w:t>
      </w:r>
      <w:r w:rsidRPr="0044532E">
        <w:rPr>
          <w:rFonts w:cs="David"/>
          <w:sz w:val="24"/>
          <w:szCs w:val="24"/>
          <w:rtl/>
        </w:rPr>
        <w:t>.</w:t>
      </w:r>
      <w:r w:rsidRPr="0044532E">
        <w:rPr>
          <w:rFonts w:cs="David" w:hint="cs"/>
          <w:sz w:val="24"/>
          <w:szCs w:val="24"/>
          <w:rtl/>
        </w:rPr>
        <w:t xml:space="preserve"> </w:t>
      </w:r>
    </w:p>
    <w:p w14:paraId="05C3F2B9" w14:textId="77777777" w:rsidR="00EC63F9" w:rsidRPr="0044532E" w:rsidRDefault="00EC63F9" w:rsidP="00EC63F9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</w:p>
    <w:p w14:paraId="3A01EAFC" w14:textId="0ACBAFF7" w:rsidR="00F12BBB" w:rsidRPr="002F109F" w:rsidRDefault="00DF43AB" w:rsidP="00E21E65">
      <w:pPr>
        <w:pStyle w:val="Heading1"/>
        <w:bidi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>3</w:t>
      </w:r>
      <w:r w:rsidR="00F12BBB" w:rsidRPr="002F109F">
        <w:rPr>
          <w:rFonts w:hint="cs"/>
          <w:sz w:val="30"/>
          <w:szCs w:val="30"/>
          <w:rtl/>
        </w:rPr>
        <w:t xml:space="preserve">.  </w:t>
      </w:r>
      <w:r w:rsidR="00F12BBB" w:rsidRPr="002F109F">
        <w:rPr>
          <w:sz w:val="30"/>
          <w:szCs w:val="30"/>
          <w:rtl/>
        </w:rPr>
        <w:t>רכוש</w:t>
      </w:r>
      <w:r w:rsidR="00F12BBB" w:rsidRPr="002F109F">
        <w:rPr>
          <w:rFonts w:hint="cs"/>
          <w:sz w:val="30"/>
          <w:szCs w:val="30"/>
          <w:rtl/>
        </w:rPr>
        <w:t xml:space="preserve"> ש</w:t>
      </w:r>
      <w:r w:rsidR="008C63C2" w:rsidRPr="002F109F">
        <w:rPr>
          <w:rFonts w:hint="cs"/>
          <w:sz w:val="30"/>
          <w:szCs w:val="30"/>
          <w:rtl/>
        </w:rPr>
        <w:t>התקבל וש</w:t>
      </w:r>
      <w:r w:rsidR="00F12BBB" w:rsidRPr="002F109F">
        <w:rPr>
          <w:rFonts w:hint="cs"/>
          <w:sz w:val="30"/>
          <w:szCs w:val="30"/>
          <w:rtl/>
        </w:rPr>
        <w:t>יתקבל</w:t>
      </w:r>
      <w:r w:rsidR="00E21E65" w:rsidRPr="002F109F">
        <w:rPr>
          <w:rFonts w:hint="cs"/>
          <w:sz w:val="30"/>
          <w:szCs w:val="30"/>
          <w:rtl/>
        </w:rPr>
        <w:t xml:space="preserve"> </w:t>
      </w:r>
      <w:r w:rsidR="00F12BBB" w:rsidRPr="002F109F">
        <w:rPr>
          <w:rFonts w:hint="cs"/>
          <w:sz w:val="30"/>
          <w:szCs w:val="30"/>
          <w:rtl/>
        </w:rPr>
        <w:t>במתנה או בירושה</w:t>
      </w:r>
    </w:p>
    <w:p w14:paraId="76A099B0" w14:textId="77777777" w:rsidR="00F12BBB" w:rsidRPr="00E21E65" w:rsidRDefault="00F12BBB" w:rsidP="0011064F">
      <w:pPr>
        <w:pStyle w:val="a1"/>
        <w:spacing w:line="360" w:lineRule="auto"/>
        <w:rPr>
          <w:sz w:val="12"/>
          <w:szCs w:val="12"/>
          <w:rtl/>
        </w:rPr>
      </w:pPr>
    </w:p>
    <w:p w14:paraId="0A34F478" w14:textId="16FC2FAF" w:rsidR="006A066D" w:rsidRDefault="00343DAF" w:rsidP="006A066D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3</w:t>
      </w:r>
      <w:r w:rsidR="0077638F" w:rsidRPr="0077638F">
        <w:rPr>
          <w:rFonts w:cs="David" w:hint="cs"/>
          <w:sz w:val="24"/>
          <w:szCs w:val="24"/>
          <w:rtl/>
        </w:rPr>
        <w:t>.</w:t>
      </w:r>
      <w:r w:rsidR="0077638F" w:rsidRPr="0077638F">
        <w:rPr>
          <w:rFonts w:cs="David" w:hint="cs"/>
          <w:sz w:val="24"/>
          <w:szCs w:val="24"/>
          <w:rtl/>
        </w:rPr>
        <w:tab/>
      </w:r>
      <w:r w:rsidR="00E21E65">
        <w:rPr>
          <w:rFonts w:cs="David" w:hint="cs"/>
          <w:sz w:val="24"/>
          <w:szCs w:val="24"/>
          <w:rtl/>
        </w:rPr>
        <w:t>אין ו</w:t>
      </w:r>
      <w:r w:rsidR="0077638F" w:rsidRPr="0077638F">
        <w:rPr>
          <w:rFonts w:cs="David" w:hint="cs"/>
          <w:sz w:val="24"/>
          <w:szCs w:val="24"/>
          <w:rtl/>
        </w:rPr>
        <w:t xml:space="preserve">לא תהיה לאף צד כל זכות במתנות </w:t>
      </w:r>
      <w:r w:rsidR="00E21E65">
        <w:rPr>
          <w:rFonts w:cs="David" w:hint="cs"/>
          <w:sz w:val="24"/>
          <w:szCs w:val="24"/>
          <w:rtl/>
        </w:rPr>
        <w:t>ו</w:t>
      </w:r>
      <w:r w:rsidR="0077638F" w:rsidRPr="0077638F">
        <w:rPr>
          <w:rFonts w:cs="David" w:hint="cs"/>
          <w:sz w:val="24"/>
          <w:szCs w:val="24"/>
          <w:rtl/>
        </w:rPr>
        <w:t xml:space="preserve">בירושות שמי מהם קיבל או יקבל בתקופת החיים המשותפים ולא </w:t>
      </w:r>
      <w:r w:rsidR="0077638F" w:rsidRPr="0077638F">
        <w:rPr>
          <w:rFonts w:cs="David"/>
          <w:sz w:val="24"/>
          <w:szCs w:val="24"/>
          <w:rtl/>
        </w:rPr>
        <w:t xml:space="preserve">בפירות שיצמחו מנכסים </w:t>
      </w:r>
      <w:r w:rsidR="0077638F" w:rsidRPr="0077638F">
        <w:rPr>
          <w:rFonts w:cs="David" w:hint="cs"/>
          <w:sz w:val="24"/>
          <w:szCs w:val="24"/>
          <w:rtl/>
        </w:rPr>
        <w:t>אלה</w:t>
      </w:r>
      <w:r w:rsidR="0077638F" w:rsidRPr="0077638F">
        <w:rPr>
          <w:rFonts w:cs="David"/>
          <w:sz w:val="24"/>
          <w:szCs w:val="24"/>
          <w:rtl/>
        </w:rPr>
        <w:t>.</w:t>
      </w:r>
    </w:p>
    <w:p w14:paraId="72D75DD1" w14:textId="77777777" w:rsidR="00E21E65" w:rsidRDefault="00E21E65" w:rsidP="00E21E65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</w:p>
    <w:p w14:paraId="2BCCA0DE" w14:textId="4A285102" w:rsidR="003177B7" w:rsidRPr="002F109F" w:rsidRDefault="00DF43AB" w:rsidP="00E21E65">
      <w:pPr>
        <w:pStyle w:val="a1"/>
        <w:bidi/>
        <w:spacing w:line="360" w:lineRule="auto"/>
        <w:jc w:val="center"/>
        <w:rPr>
          <w:rFonts w:cs="David"/>
          <w:b/>
          <w:bCs/>
          <w:sz w:val="30"/>
          <w:szCs w:val="30"/>
          <w:u w:val="single"/>
          <w:rtl/>
        </w:rPr>
      </w:pPr>
      <w:r>
        <w:rPr>
          <w:rFonts w:cs="David" w:hint="cs"/>
          <w:b/>
          <w:bCs/>
          <w:sz w:val="30"/>
          <w:szCs w:val="30"/>
          <w:u w:val="single"/>
          <w:rtl/>
        </w:rPr>
        <w:t>4</w:t>
      </w:r>
      <w:r w:rsidR="003177B7" w:rsidRPr="002F109F">
        <w:rPr>
          <w:rFonts w:cs="David" w:hint="cs"/>
          <w:b/>
          <w:bCs/>
          <w:sz w:val="30"/>
          <w:szCs w:val="30"/>
          <w:u w:val="single"/>
          <w:rtl/>
        </w:rPr>
        <w:t>.  דירת</w:t>
      </w:r>
      <w:r w:rsidR="00E21E65" w:rsidRPr="002F109F">
        <w:rPr>
          <w:rFonts w:cs="David" w:hint="cs"/>
          <w:b/>
          <w:bCs/>
          <w:sz w:val="30"/>
          <w:szCs w:val="30"/>
          <w:u w:val="single"/>
          <w:rtl/>
        </w:rPr>
        <w:t xml:space="preserve"> </w:t>
      </w:r>
      <w:r w:rsidR="003177B7" w:rsidRPr="002F109F">
        <w:rPr>
          <w:rFonts w:cs="David" w:hint="cs"/>
          <w:b/>
          <w:bCs/>
          <w:sz w:val="30"/>
          <w:szCs w:val="30"/>
          <w:u w:val="single"/>
          <w:rtl/>
        </w:rPr>
        <w:t>המגורים</w:t>
      </w:r>
    </w:p>
    <w:p w14:paraId="64442742" w14:textId="77777777" w:rsidR="00987871" w:rsidRPr="00987871" w:rsidRDefault="00987871" w:rsidP="00987871">
      <w:pPr>
        <w:bidi/>
        <w:jc w:val="left"/>
        <w:rPr>
          <w:rFonts w:eastAsia="Calibri"/>
          <w:sz w:val="24"/>
          <w:szCs w:val="24"/>
          <w:rtl/>
        </w:rPr>
      </w:pPr>
    </w:p>
    <w:p w14:paraId="25A2FB2D" w14:textId="76ABC16D" w:rsidR="003177B7" w:rsidRDefault="00BB6E03" w:rsidP="003244C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lastRenderedPageBreak/>
        <w:t>4</w:t>
      </w:r>
      <w:r w:rsidR="003177B7" w:rsidRPr="0008346F">
        <w:rPr>
          <w:rFonts w:cs="David" w:hint="cs"/>
          <w:sz w:val="24"/>
          <w:szCs w:val="24"/>
          <w:rtl/>
        </w:rPr>
        <w:t>.</w:t>
      </w:r>
      <w:r w:rsidR="003177B7" w:rsidRPr="0008346F">
        <w:rPr>
          <w:rFonts w:cs="David" w:hint="cs"/>
          <w:sz w:val="24"/>
          <w:szCs w:val="24"/>
          <w:rtl/>
        </w:rPr>
        <w:tab/>
      </w:r>
      <w:r w:rsidR="00E21E65">
        <w:rPr>
          <w:rFonts w:cs="David" w:hint="cs"/>
          <w:sz w:val="24"/>
          <w:szCs w:val="24"/>
          <w:rtl/>
        </w:rPr>
        <w:t>האישה</w:t>
      </w:r>
      <w:r w:rsidR="003177B7">
        <w:rPr>
          <w:rFonts w:cs="David" w:hint="cs"/>
          <w:sz w:val="24"/>
          <w:szCs w:val="24"/>
          <w:rtl/>
        </w:rPr>
        <w:t xml:space="preserve"> רכש</w:t>
      </w:r>
      <w:r w:rsidR="003244CD">
        <w:rPr>
          <w:rFonts w:cs="David" w:hint="cs"/>
          <w:sz w:val="24"/>
          <w:szCs w:val="24"/>
          <w:rtl/>
        </w:rPr>
        <w:t>ה</w:t>
      </w:r>
      <w:r w:rsidR="003177B7">
        <w:rPr>
          <w:rFonts w:cs="David" w:hint="cs"/>
          <w:sz w:val="24"/>
          <w:szCs w:val="24"/>
          <w:rtl/>
        </w:rPr>
        <w:t xml:space="preserve"> דירה ברחוב </w:t>
      </w:r>
      <w:r w:rsidR="00E21E65">
        <w:rPr>
          <w:rFonts w:cs="David" w:hint="cs"/>
          <w:sz w:val="24"/>
          <w:szCs w:val="24"/>
          <w:rtl/>
        </w:rPr>
        <w:t>...........</w:t>
      </w:r>
      <w:r w:rsidR="003177B7">
        <w:rPr>
          <w:rFonts w:cs="David" w:hint="cs"/>
          <w:sz w:val="24"/>
          <w:szCs w:val="24"/>
          <w:rtl/>
        </w:rPr>
        <w:t xml:space="preserve"> (</w:t>
      </w:r>
      <w:r w:rsidR="003177B7" w:rsidRPr="0008346F">
        <w:rPr>
          <w:rFonts w:cs="David" w:hint="cs"/>
          <w:sz w:val="24"/>
          <w:szCs w:val="24"/>
          <w:rtl/>
        </w:rPr>
        <w:t>להלן: הדירה).</w:t>
      </w:r>
      <w:r w:rsidR="003177B7">
        <w:rPr>
          <w:rFonts w:cs="David" w:hint="cs"/>
          <w:sz w:val="24"/>
          <w:szCs w:val="24"/>
          <w:rtl/>
        </w:rPr>
        <w:t xml:space="preserve"> </w:t>
      </w:r>
    </w:p>
    <w:p w14:paraId="788AABE9" w14:textId="77777777" w:rsidR="003177B7" w:rsidRDefault="003177B7" w:rsidP="003177B7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7AF1FD2E" w14:textId="4C63F384" w:rsidR="003177B7" w:rsidRDefault="00BB6E03" w:rsidP="006A066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5</w:t>
      </w:r>
      <w:r w:rsidR="006A066D">
        <w:rPr>
          <w:rFonts w:cs="David" w:hint="cs"/>
          <w:sz w:val="24"/>
          <w:szCs w:val="24"/>
          <w:rtl/>
        </w:rPr>
        <w:t>.</w:t>
      </w:r>
      <w:r w:rsidR="006A066D">
        <w:rPr>
          <w:rFonts w:cs="David" w:hint="cs"/>
          <w:sz w:val="24"/>
          <w:szCs w:val="24"/>
          <w:rtl/>
        </w:rPr>
        <w:tab/>
        <w:t>הסכם הרכישה נחתם ביום 31.12.13</w:t>
      </w:r>
      <w:r w:rsidR="006A066D">
        <w:rPr>
          <w:rFonts w:hint="cs"/>
          <w:rtl/>
        </w:rPr>
        <w:t xml:space="preserve"> </w:t>
      </w:r>
      <w:r w:rsidR="003177B7">
        <w:rPr>
          <w:rFonts w:cs="David" w:hint="cs"/>
          <w:sz w:val="24"/>
          <w:szCs w:val="24"/>
          <w:rtl/>
        </w:rPr>
        <w:t xml:space="preserve">על שמה של </w:t>
      </w:r>
      <w:r w:rsidR="00E21E65">
        <w:rPr>
          <w:rFonts w:cs="David" w:hint="cs"/>
          <w:sz w:val="24"/>
          <w:szCs w:val="24"/>
          <w:rtl/>
        </w:rPr>
        <w:t xml:space="preserve">האישה </w:t>
      </w:r>
      <w:r w:rsidR="003177B7">
        <w:rPr>
          <w:rFonts w:cs="David" w:hint="cs"/>
          <w:sz w:val="24"/>
          <w:szCs w:val="24"/>
          <w:rtl/>
        </w:rPr>
        <w:t>בלבד.</w:t>
      </w:r>
      <w:r w:rsidR="006A066D">
        <w:rPr>
          <w:rFonts w:cs="David" w:hint="cs"/>
          <w:sz w:val="24"/>
          <w:szCs w:val="24"/>
          <w:rtl/>
        </w:rPr>
        <w:t xml:space="preserve"> </w:t>
      </w:r>
    </w:p>
    <w:p w14:paraId="308AD183" w14:textId="77777777" w:rsidR="003177B7" w:rsidRDefault="003177B7" w:rsidP="003177B7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5894558C" w14:textId="7F8058E2" w:rsidR="003177B7" w:rsidRDefault="00BB6E03" w:rsidP="00987871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6</w:t>
      </w:r>
      <w:r w:rsidR="003177B7">
        <w:rPr>
          <w:rFonts w:cs="David" w:hint="cs"/>
          <w:sz w:val="24"/>
          <w:szCs w:val="24"/>
          <w:rtl/>
        </w:rPr>
        <w:t>.</w:t>
      </w:r>
      <w:r w:rsidR="003177B7">
        <w:rPr>
          <w:rFonts w:cs="David" w:hint="cs"/>
          <w:sz w:val="24"/>
          <w:szCs w:val="24"/>
          <w:rtl/>
        </w:rPr>
        <w:tab/>
      </w:r>
      <w:r w:rsidR="00E21E65">
        <w:rPr>
          <w:rFonts w:cs="David" w:hint="cs"/>
          <w:sz w:val="24"/>
          <w:szCs w:val="24"/>
          <w:rtl/>
        </w:rPr>
        <w:t xml:space="preserve">האיש </w:t>
      </w:r>
      <w:r w:rsidR="003177B7">
        <w:rPr>
          <w:rFonts w:cs="David" w:hint="cs"/>
          <w:sz w:val="24"/>
          <w:szCs w:val="24"/>
          <w:rtl/>
        </w:rPr>
        <w:t>השקיע בדי</w:t>
      </w:r>
      <w:r w:rsidR="002304A0">
        <w:rPr>
          <w:rFonts w:cs="David" w:hint="cs"/>
          <w:sz w:val="24"/>
          <w:szCs w:val="24"/>
          <w:rtl/>
        </w:rPr>
        <w:t xml:space="preserve">רה כספים, לכן מוסכם </w:t>
      </w:r>
      <w:r w:rsidR="003177B7">
        <w:rPr>
          <w:rFonts w:cs="David" w:hint="cs"/>
          <w:sz w:val="24"/>
          <w:szCs w:val="24"/>
          <w:rtl/>
        </w:rPr>
        <w:t>כי למרות הרשום בהסכם הרכישה</w:t>
      </w:r>
      <w:r w:rsidR="00CD4A77">
        <w:rPr>
          <w:rFonts w:cs="David" w:hint="cs"/>
          <w:sz w:val="24"/>
          <w:szCs w:val="24"/>
          <w:rtl/>
        </w:rPr>
        <w:t xml:space="preserve"> ולמרות </w:t>
      </w:r>
      <w:r w:rsidR="00E21E65">
        <w:rPr>
          <w:rFonts w:cs="David" w:hint="cs"/>
          <w:sz w:val="24"/>
          <w:szCs w:val="24"/>
          <w:rtl/>
        </w:rPr>
        <w:t xml:space="preserve">שהדירה תירשם </w:t>
      </w:r>
      <w:r w:rsidR="00CD4A77">
        <w:rPr>
          <w:rFonts w:cs="David" w:hint="cs"/>
          <w:sz w:val="24"/>
          <w:szCs w:val="24"/>
          <w:rtl/>
        </w:rPr>
        <w:t>בלשכת רישום המקרקעין</w:t>
      </w:r>
      <w:r w:rsidR="003177B7">
        <w:rPr>
          <w:rFonts w:cs="David" w:hint="cs"/>
          <w:sz w:val="24"/>
          <w:szCs w:val="24"/>
          <w:rtl/>
        </w:rPr>
        <w:t xml:space="preserve"> </w:t>
      </w:r>
      <w:r w:rsidR="00CD4A77">
        <w:rPr>
          <w:rFonts w:cs="David" w:hint="cs"/>
          <w:sz w:val="24"/>
          <w:szCs w:val="24"/>
          <w:rtl/>
        </w:rPr>
        <w:t>על ש</w:t>
      </w:r>
      <w:r w:rsidR="00E21E65">
        <w:rPr>
          <w:rFonts w:cs="David" w:hint="cs"/>
          <w:sz w:val="24"/>
          <w:szCs w:val="24"/>
          <w:rtl/>
        </w:rPr>
        <w:t>ם</w:t>
      </w:r>
      <w:r w:rsidR="00CD4A77">
        <w:rPr>
          <w:rFonts w:cs="David" w:hint="cs"/>
          <w:sz w:val="24"/>
          <w:szCs w:val="24"/>
          <w:rtl/>
        </w:rPr>
        <w:t xml:space="preserve"> </w:t>
      </w:r>
      <w:r w:rsidR="00E21E65">
        <w:rPr>
          <w:rFonts w:cs="David" w:hint="cs"/>
          <w:sz w:val="24"/>
          <w:szCs w:val="24"/>
          <w:rtl/>
        </w:rPr>
        <w:t xml:space="preserve">האישה </w:t>
      </w:r>
      <w:r w:rsidR="00CD4A77">
        <w:rPr>
          <w:rFonts w:cs="David" w:hint="cs"/>
          <w:sz w:val="24"/>
          <w:szCs w:val="24"/>
          <w:rtl/>
        </w:rPr>
        <w:t xml:space="preserve">בלבד, </w:t>
      </w:r>
      <w:r w:rsidR="00E21E65">
        <w:rPr>
          <w:rFonts w:cs="David" w:hint="cs"/>
          <w:sz w:val="24"/>
          <w:szCs w:val="24"/>
          <w:rtl/>
        </w:rPr>
        <w:t xml:space="preserve">האישה תהיה </w:t>
      </w:r>
      <w:r w:rsidR="003177B7">
        <w:rPr>
          <w:rFonts w:cs="David" w:hint="cs"/>
          <w:sz w:val="24"/>
          <w:szCs w:val="24"/>
          <w:rtl/>
        </w:rPr>
        <w:t xml:space="preserve">בפועל </w:t>
      </w:r>
      <w:r w:rsidR="00E21E65">
        <w:rPr>
          <w:rFonts w:cs="David" w:hint="cs"/>
          <w:sz w:val="24"/>
          <w:szCs w:val="24"/>
          <w:rtl/>
        </w:rPr>
        <w:t xml:space="preserve">(מבחינת ההתחשבנות הכספית בין הצדדים) </w:t>
      </w:r>
      <w:r w:rsidR="003177B7">
        <w:rPr>
          <w:rFonts w:cs="David" w:hint="cs"/>
          <w:sz w:val="24"/>
          <w:szCs w:val="24"/>
          <w:rtl/>
        </w:rPr>
        <w:t xml:space="preserve">בעלת זכויות </w:t>
      </w:r>
      <w:r w:rsidR="00E21E65">
        <w:rPr>
          <w:rFonts w:cs="David" w:hint="cs"/>
          <w:sz w:val="24"/>
          <w:szCs w:val="24"/>
          <w:rtl/>
        </w:rPr>
        <w:t xml:space="preserve">של </w:t>
      </w:r>
      <w:r w:rsidR="00987871">
        <w:rPr>
          <w:rFonts w:cs="David" w:hint="cs"/>
          <w:sz w:val="24"/>
          <w:szCs w:val="24"/>
          <w:rtl/>
        </w:rPr>
        <w:t>67</w:t>
      </w:r>
      <w:r w:rsidR="00E21E65">
        <w:rPr>
          <w:rFonts w:cs="David" w:hint="cs"/>
          <w:sz w:val="24"/>
          <w:szCs w:val="24"/>
          <w:rtl/>
        </w:rPr>
        <w:t>%</w:t>
      </w:r>
      <w:r w:rsidR="00987871">
        <w:rPr>
          <w:rFonts w:cs="David" w:hint="cs"/>
          <w:sz w:val="24"/>
          <w:szCs w:val="24"/>
          <w:rtl/>
        </w:rPr>
        <w:t xml:space="preserve"> </w:t>
      </w:r>
      <w:r w:rsidR="00E21E65">
        <w:rPr>
          <w:rFonts w:cs="David" w:hint="cs"/>
          <w:sz w:val="24"/>
          <w:szCs w:val="24"/>
          <w:rtl/>
        </w:rPr>
        <w:t>ב</w:t>
      </w:r>
      <w:r w:rsidR="003177B7">
        <w:rPr>
          <w:rFonts w:cs="David" w:hint="cs"/>
          <w:sz w:val="24"/>
          <w:szCs w:val="24"/>
          <w:rtl/>
        </w:rPr>
        <w:t xml:space="preserve">דירה </w:t>
      </w:r>
      <w:r w:rsidR="00E21E65">
        <w:rPr>
          <w:rFonts w:cs="David" w:hint="cs"/>
          <w:sz w:val="24"/>
          <w:szCs w:val="24"/>
          <w:rtl/>
        </w:rPr>
        <w:t xml:space="preserve">והאיש יהיה בפועל </w:t>
      </w:r>
      <w:r w:rsidR="003177B7">
        <w:rPr>
          <w:rFonts w:cs="David" w:hint="cs"/>
          <w:sz w:val="24"/>
          <w:szCs w:val="24"/>
          <w:rtl/>
        </w:rPr>
        <w:t xml:space="preserve">בעל זכויות </w:t>
      </w:r>
      <w:r w:rsidR="00E21E65">
        <w:rPr>
          <w:rFonts w:cs="David" w:hint="cs"/>
          <w:sz w:val="24"/>
          <w:szCs w:val="24"/>
          <w:rtl/>
        </w:rPr>
        <w:t xml:space="preserve">של </w:t>
      </w:r>
      <w:r w:rsidR="00987871">
        <w:rPr>
          <w:rFonts w:cs="David" w:hint="cs"/>
          <w:sz w:val="24"/>
          <w:szCs w:val="24"/>
          <w:rtl/>
        </w:rPr>
        <w:t>33</w:t>
      </w:r>
      <w:r w:rsidR="00E21E65">
        <w:rPr>
          <w:rFonts w:cs="David" w:hint="cs"/>
          <w:sz w:val="24"/>
          <w:szCs w:val="24"/>
          <w:rtl/>
        </w:rPr>
        <w:t>%</w:t>
      </w:r>
      <w:r w:rsidR="00987871">
        <w:rPr>
          <w:rFonts w:cs="David" w:hint="cs"/>
          <w:sz w:val="24"/>
          <w:szCs w:val="24"/>
          <w:rtl/>
        </w:rPr>
        <w:t xml:space="preserve"> </w:t>
      </w:r>
      <w:r w:rsidR="00E21E65">
        <w:rPr>
          <w:rFonts w:cs="David" w:hint="cs"/>
          <w:sz w:val="24"/>
          <w:szCs w:val="24"/>
          <w:rtl/>
        </w:rPr>
        <w:t>ב</w:t>
      </w:r>
      <w:r w:rsidR="003177B7">
        <w:rPr>
          <w:rFonts w:cs="David" w:hint="cs"/>
          <w:sz w:val="24"/>
          <w:szCs w:val="24"/>
          <w:rtl/>
        </w:rPr>
        <w:t xml:space="preserve">דירה.  </w:t>
      </w:r>
    </w:p>
    <w:p w14:paraId="4DA2B639" w14:textId="77777777" w:rsidR="003177B7" w:rsidRDefault="003177B7" w:rsidP="003177B7">
      <w:pPr>
        <w:pStyle w:val="a1"/>
        <w:bidi/>
        <w:rPr>
          <w:rFonts w:cs="David"/>
          <w:sz w:val="24"/>
          <w:szCs w:val="24"/>
          <w:rtl/>
        </w:rPr>
      </w:pPr>
    </w:p>
    <w:p w14:paraId="4A7F0C94" w14:textId="54613D01" w:rsidR="00343DAF" w:rsidRDefault="00CD4A77" w:rsidP="00F3218E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7</w:t>
      </w:r>
      <w:r w:rsidR="003177B7" w:rsidRPr="0008346F">
        <w:rPr>
          <w:rFonts w:cs="David" w:hint="cs"/>
          <w:sz w:val="24"/>
          <w:szCs w:val="24"/>
          <w:rtl/>
        </w:rPr>
        <w:t>.</w:t>
      </w:r>
      <w:r w:rsidR="003177B7" w:rsidRPr="0008346F">
        <w:rPr>
          <w:rFonts w:cs="David" w:hint="cs"/>
          <w:sz w:val="24"/>
          <w:szCs w:val="24"/>
          <w:rtl/>
        </w:rPr>
        <w:tab/>
      </w:r>
      <w:r w:rsidR="00343DAF">
        <w:rPr>
          <w:rFonts w:cs="David" w:hint="cs"/>
          <w:sz w:val="24"/>
          <w:szCs w:val="24"/>
          <w:rtl/>
        </w:rPr>
        <w:t>כל החלטה הקשורה בדירה תתקבל על ידי הצדדים בתיאום ובהסכמה מראש ואף צד אינו רשאי לבצע פעולות חד-צדדיות הנוגעות לדירה. כך למשל: נטילת הלוואות ושיעבוד הדירה, מכירתה, השכרתה</w:t>
      </w:r>
      <w:r w:rsidR="006A00F9">
        <w:rPr>
          <w:rFonts w:cs="David" w:hint="cs"/>
          <w:sz w:val="24"/>
          <w:szCs w:val="24"/>
          <w:rtl/>
        </w:rPr>
        <w:t>,</w:t>
      </w:r>
      <w:r w:rsidR="00343DAF">
        <w:rPr>
          <w:rFonts w:cs="David" w:hint="cs"/>
          <w:sz w:val="24"/>
          <w:szCs w:val="24"/>
          <w:rtl/>
        </w:rPr>
        <w:t xml:space="preserve"> </w:t>
      </w:r>
      <w:r w:rsidR="006A00F9">
        <w:rPr>
          <w:rFonts w:cs="David" w:hint="cs"/>
          <w:sz w:val="24"/>
          <w:szCs w:val="24"/>
          <w:rtl/>
        </w:rPr>
        <w:t xml:space="preserve">מתן רשות מגורים בדירה </w:t>
      </w:r>
      <w:r w:rsidR="00343DAF">
        <w:rPr>
          <w:rFonts w:cs="David" w:hint="cs"/>
          <w:sz w:val="24"/>
          <w:szCs w:val="24"/>
          <w:rtl/>
        </w:rPr>
        <w:t>וכל כיוצא בזה, ייעשו רק בתיאום ובהסכמה מראש.</w:t>
      </w:r>
      <w:r w:rsidR="002F109F">
        <w:rPr>
          <w:rFonts w:cs="David" w:hint="cs"/>
          <w:sz w:val="24"/>
          <w:szCs w:val="24"/>
          <w:rtl/>
        </w:rPr>
        <w:t xml:space="preserve"> </w:t>
      </w:r>
    </w:p>
    <w:p w14:paraId="68AE64C9" w14:textId="77777777" w:rsidR="00E7046E" w:rsidRDefault="00E7046E" w:rsidP="00E7046E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763584CA" w14:textId="3AD92738" w:rsidR="003177B7" w:rsidRDefault="00E7046E" w:rsidP="00E7046E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8.</w:t>
      </w:r>
      <w:r>
        <w:rPr>
          <w:rFonts w:cs="David"/>
          <w:sz w:val="24"/>
          <w:szCs w:val="24"/>
          <w:rtl/>
        </w:rPr>
        <w:tab/>
      </w:r>
      <w:r w:rsidR="006A00F9">
        <w:rPr>
          <w:rFonts w:cs="David" w:hint="cs"/>
          <w:sz w:val="24"/>
          <w:szCs w:val="24"/>
          <w:rtl/>
        </w:rPr>
        <w:t xml:space="preserve">אם </w:t>
      </w:r>
      <w:r w:rsidR="003177B7">
        <w:rPr>
          <w:rFonts w:cs="David" w:hint="cs"/>
          <w:sz w:val="24"/>
          <w:szCs w:val="24"/>
          <w:rtl/>
        </w:rPr>
        <w:t xml:space="preserve">הדירה תימכר מכל סיבה שהיא, </w:t>
      </w:r>
      <w:r w:rsidR="006A00F9">
        <w:rPr>
          <w:rFonts w:cs="David" w:hint="cs"/>
          <w:sz w:val="24"/>
          <w:szCs w:val="24"/>
          <w:rtl/>
        </w:rPr>
        <w:t xml:space="preserve">יתרת </w:t>
      </w:r>
      <w:r w:rsidR="003177B7">
        <w:rPr>
          <w:rFonts w:cs="David" w:hint="cs"/>
          <w:sz w:val="24"/>
          <w:szCs w:val="24"/>
          <w:rtl/>
        </w:rPr>
        <w:t xml:space="preserve">תמורתה </w:t>
      </w:r>
      <w:r w:rsidR="00343DAF">
        <w:rPr>
          <w:rFonts w:cs="David" w:hint="cs"/>
          <w:sz w:val="24"/>
          <w:szCs w:val="24"/>
          <w:rtl/>
        </w:rPr>
        <w:t xml:space="preserve">(לאחר סילוק </w:t>
      </w:r>
      <w:r>
        <w:rPr>
          <w:rFonts w:cs="David" w:hint="cs"/>
          <w:sz w:val="24"/>
          <w:szCs w:val="24"/>
          <w:rtl/>
        </w:rPr>
        <w:t xml:space="preserve">המשכנתא וההוצאות הכרוכות במכירה כגון שכ"ט מתווך, שכ"ט עו"ד, אגרות רישום וכד') </w:t>
      </w:r>
      <w:r w:rsidR="00E21E65">
        <w:rPr>
          <w:rFonts w:cs="David" w:hint="cs"/>
          <w:sz w:val="24"/>
          <w:szCs w:val="24"/>
          <w:rtl/>
        </w:rPr>
        <w:t xml:space="preserve">תחולק בין הצדדים </w:t>
      </w:r>
      <w:r w:rsidR="003177B7">
        <w:rPr>
          <w:rFonts w:cs="David" w:hint="cs"/>
          <w:sz w:val="24"/>
          <w:szCs w:val="24"/>
          <w:rtl/>
        </w:rPr>
        <w:t>לפי היחס הנ"ל</w:t>
      </w:r>
      <w:r w:rsidR="00E21E65">
        <w:rPr>
          <w:rFonts w:cs="David" w:hint="cs"/>
          <w:sz w:val="24"/>
          <w:szCs w:val="24"/>
          <w:rtl/>
        </w:rPr>
        <w:t xml:space="preserve">: האישה </w:t>
      </w:r>
      <w:r w:rsidR="003177B7">
        <w:rPr>
          <w:rFonts w:cs="David" w:hint="cs"/>
          <w:sz w:val="24"/>
          <w:szCs w:val="24"/>
          <w:rtl/>
        </w:rPr>
        <w:t xml:space="preserve">תקבל </w:t>
      </w:r>
      <w:r w:rsidR="00F3218E">
        <w:rPr>
          <w:rFonts w:cs="David" w:hint="cs"/>
          <w:sz w:val="24"/>
          <w:szCs w:val="24"/>
          <w:rtl/>
        </w:rPr>
        <w:t>67</w:t>
      </w:r>
      <w:r w:rsidR="00E21E65">
        <w:rPr>
          <w:rFonts w:cs="David" w:hint="cs"/>
          <w:sz w:val="24"/>
          <w:szCs w:val="24"/>
          <w:rtl/>
        </w:rPr>
        <w:t>%</w:t>
      </w:r>
      <w:r w:rsidR="003177B7">
        <w:rPr>
          <w:rFonts w:cs="David" w:hint="cs"/>
          <w:sz w:val="24"/>
          <w:szCs w:val="24"/>
          <w:rtl/>
        </w:rPr>
        <w:t xml:space="preserve"> מהתמורה ו</w:t>
      </w:r>
      <w:r w:rsidR="00E21E65">
        <w:rPr>
          <w:rFonts w:cs="David" w:hint="cs"/>
          <w:sz w:val="24"/>
          <w:szCs w:val="24"/>
          <w:rtl/>
        </w:rPr>
        <w:t>האיש</w:t>
      </w:r>
      <w:r w:rsidR="003177B7">
        <w:rPr>
          <w:rFonts w:cs="David" w:hint="cs"/>
          <w:sz w:val="24"/>
          <w:szCs w:val="24"/>
          <w:rtl/>
        </w:rPr>
        <w:t xml:space="preserve"> </w:t>
      </w:r>
      <w:r w:rsidR="00F3218E">
        <w:rPr>
          <w:rFonts w:cs="David" w:hint="cs"/>
          <w:sz w:val="24"/>
          <w:szCs w:val="24"/>
          <w:rtl/>
        </w:rPr>
        <w:t>33</w:t>
      </w:r>
      <w:r w:rsidR="00E21E65">
        <w:rPr>
          <w:rFonts w:cs="David" w:hint="cs"/>
          <w:sz w:val="24"/>
          <w:szCs w:val="24"/>
          <w:rtl/>
        </w:rPr>
        <w:t>%</w:t>
      </w:r>
      <w:r w:rsidR="003177B7">
        <w:rPr>
          <w:rFonts w:cs="David" w:hint="cs"/>
          <w:sz w:val="24"/>
          <w:szCs w:val="24"/>
          <w:rtl/>
        </w:rPr>
        <w:t>.</w:t>
      </w:r>
      <w:r w:rsidR="00CD4A77">
        <w:rPr>
          <w:rFonts w:cs="David" w:hint="cs"/>
          <w:sz w:val="24"/>
          <w:szCs w:val="24"/>
          <w:rtl/>
        </w:rPr>
        <w:t xml:space="preserve"> זאת, כאמור חרף רישום הדירה בהסכם הרכישה וב</w:t>
      </w:r>
      <w:r w:rsidR="006A066D">
        <w:rPr>
          <w:rFonts w:cs="David" w:hint="cs"/>
          <w:sz w:val="24"/>
          <w:szCs w:val="24"/>
          <w:rtl/>
        </w:rPr>
        <w:t>ל</w:t>
      </w:r>
      <w:r w:rsidR="00CD4A77">
        <w:rPr>
          <w:rFonts w:cs="David" w:hint="cs"/>
          <w:sz w:val="24"/>
          <w:szCs w:val="24"/>
          <w:rtl/>
        </w:rPr>
        <w:t xml:space="preserve">שכת רישום המקרקעים על שם </w:t>
      </w:r>
      <w:r>
        <w:rPr>
          <w:rFonts w:cs="David" w:hint="cs"/>
          <w:sz w:val="24"/>
          <w:szCs w:val="24"/>
          <w:rtl/>
        </w:rPr>
        <w:t>האישה</w:t>
      </w:r>
      <w:r w:rsidR="00CD4A77">
        <w:rPr>
          <w:rFonts w:cs="David" w:hint="cs"/>
          <w:sz w:val="24"/>
          <w:szCs w:val="24"/>
          <w:rtl/>
        </w:rPr>
        <w:t xml:space="preserve"> בלבד.</w:t>
      </w:r>
    </w:p>
    <w:p w14:paraId="7E3442A6" w14:textId="77777777" w:rsidR="00CD4A77" w:rsidRDefault="00CD4A77" w:rsidP="00CD4A77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35EDD184" w14:textId="2BE8AF9A" w:rsidR="003177B7" w:rsidRDefault="00E7046E" w:rsidP="003177B7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9</w:t>
      </w:r>
      <w:r w:rsidR="003177B7" w:rsidRPr="0044532E">
        <w:rPr>
          <w:rFonts w:cs="David"/>
          <w:sz w:val="24"/>
          <w:szCs w:val="24"/>
          <w:rtl/>
        </w:rPr>
        <w:t>.</w:t>
      </w:r>
      <w:r w:rsidR="003177B7" w:rsidRPr="0044532E">
        <w:rPr>
          <w:rFonts w:cs="David"/>
          <w:sz w:val="24"/>
          <w:szCs w:val="24"/>
          <w:rtl/>
        </w:rPr>
        <w:tab/>
      </w:r>
      <w:r w:rsidR="003177B7">
        <w:rPr>
          <w:rFonts w:cs="David" w:hint="cs"/>
          <w:sz w:val="24"/>
          <w:szCs w:val="24"/>
          <w:rtl/>
        </w:rPr>
        <w:t xml:space="preserve">האמור </w:t>
      </w:r>
      <w:r w:rsidR="006856CB">
        <w:rPr>
          <w:rFonts w:cs="David" w:hint="cs"/>
          <w:sz w:val="24"/>
          <w:szCs w:val="24"/>
          <w:rtl/>
        </w:rPr>
        <w:t>לעיל</w:t>
      </w:r>
      <w:r w:rsidR="003177B7">
        <w:rPr>
          <w:rFonts w:cs="David" w:hint="cs"/>
          <w:sz w:val="24"/>
          <w:szCs w:val="24"/>
          <w:rtl/>
        </w:rPr>
        <w:t xml:space="preserve"> יחול גם אם ה</w:t>
      </w:r>
      <w:r w:rsidR="0084662B">
        <w:rPr>
          <w:rFonts w:cs="David" w:hint="cs"/>
          <w:sz w:val="24"/>
          <w:szCs w:val="24"/>
          <w:rtl/>
        </w:rPr>
        <w:t>צדדי</w:t>
      </w:r>
      <w:r w:rsidR="003177B7">
        <w:rPr>
          <w:rFonts w:cs="David" w:hint="cs"/>
          <w:sz w:val="24"/>
          <w:szCs w:val="24"/>
          <w:rtl/>
        </w:rPr>
        <w:t xml:space="preserve">ם </w:t>
      </w:r>
      <w:r w:rsidR="003177B7" w:rsidRPr="0044532E">
        <w:rPr>
          <w:rFonts w:cs="David" w:hint="cs"/>
          <w:sz w:val="24"/>
          <w:szCs w:val="24"/>
          <w:rtl/>
        </w:rPr>
        <w:t xml:space="preserve">ישקיעו כספים בשיפוץ הדירה, השבחתה, ישלמו משכנתא במהלך </w:t>
      </w:r>
      <w:r w:rsidR="006856CB">
        <w:rPr>
          <w:rFonts w:cs="David" w:hint="cs"/>
          <w:sz w:val="24"/>
          <w:szCs w:val="24"/>
          <w:rtl/>
        </w:rPr>
        <w:t>הקשר</w:t>
      </w:r>
      <w:r w:rsidR="003177B7" w:rsidRPr="0044532E">
        <w:rPr>
          <w:rFonts w:cs="David" w:hint="cs"/>
          <w:sz w:val="24"/>
          <w:szCs w:val="24"/>
          <w:rtl/>
        </w:rPr>
        <w:t xml:space="preserve"> וכיוצ</w:t>
      </w:r>
      <w:r>
        <w:rPr>
          <w:rFonts w:cs="David" w:hint="cs"/>
          <w:sz w:val="24"/>
          <w:szCs w:val="24"/>
          <w:rtl/>
        </w:rPr>
        <w:t>א בזה</w:t>
      </w:r>
      <w:r w:rsidR="003177B7" w:rsidRPr="0044532E">
        <w:rPr>
          <w:rFonts w:cs="David" w:hint="cs"/>
          <w:sz w:val="24"/>
          <w:szCs w:val="24"/>
          <w:rtl/>
        </w:rPr>
        <w:t>. כל האמור מוסכם ללא קשר למשך החיים המשותפים ולטיב יחסי הצדדים.</w:t>
      </w:r>
    </w:p>
    <w:p w14:paraId="7F8B8E7D" w14:textId="77777777" w:rsidR="0084662B" w:rsidRDefault="0084662B" w:rsidP="0084662B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</w:p>
    <w:p w14:paraId="27E653F0" w14:textId="361A5E00" w:rsidR="0084662B" w:rsidRDefault="00E7046E" w:rsidP="00BB6E03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10</w:t>
      </w:r>
      <w:r w:rsidR="0084662B">
        <w:rPr>
          <w:rFonts w:cs="David" w:hint="cs"/>
          <w:sz w:val="24"/>
          <w:szCs w:val="24"/>
          <w:rtl/>
        </w:rPr>
        <w:t>.</w:t>
      </w:r>
      <w:r w:rsidR="0084662B"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 xml:space="preserve">הדירה תוצא למכירה תוך 75 ימים מיום שמי מהצדדים </w:t>
      </w:r>
      <w:r w:rsidR="0084662B">
        <w:rPr>
          <w:rFonts w:cs="David" w:hint="cs"/>
          <w:sz w:val="24"/>
          <w:szCs w:val="24"/>
          <w:rtl/>
        </w:rPr>
        <w:t xml:space="preserve">יבקש </w:t>
      </w:r>
      <w:r>
        <w:rPr>
          <w:rFonts w:cs="David" w:hint="cs"/>
          <w:sz w:val="24"/>
          <w:szCs w:val="24"/>
          <w:rtl/>
        </w:rPr>
        <w:t>זאת ממשנהו בכתב (ווטסאפ/מייל וכדומה ייחשבו כ"כתב" לעניין זה, וכן בכל מקום בו מוזכר "כתב" בהסכם זה), הצד המבקש לא יצטרך לנמק את בקשתו.</w:t>
      </w:r>
      <w:r w:rsidR="0084662B">
        <w:rPr>
          <w:rFonts w:cs="David" w:hint="cs"/>
          <w:sz w:val="24"/>
          <w:szCs w:val="24"/>
          <w:rtl/>
        </w:rPr>
        <w:t xml:space="preserve"> הצד השני לא יתנגד לכך וישתף פעולה </w:t>
      </w:r>
      <w:r>
        <w:rPr>
          <w:rFonts w:cs="David" w:hint="cs"/>
          <w:sz w:val="24"/>
          <w:szCs w:val="24"/>
          <w:rtl/>
        </w:rPr>
        <w:t>ב</w:t>
      </w:r>
      <w:r w:rsidR="0084662B">
        <w:rPr>
          <w:rFonts w:cs="David" w:hint="cs"/>
          <w:sz w:val="24"/>
          <w:szCs w:val="24"/>
          <w:rtl/>
        </w:rPr>
        <w:t>מכירת הדירה</w:t>
      </w:r>
      <w:r w:rsidR="003808D4">
        <w:rPr>
          <w:rFonts w:cs="David" w:hint="cs"/>
          <w:sz w:val="24"/>
          <w:szCs w:val="24"/>
          <w:rtl/>
        </w:rPr>
        <w:t>.</w:t>
      </w:r>
    </w:p>
    <w:p w14:paraId="51668283" w14:textId="77777777" w:rsidR="002F109F" w:rsidRDefault="002F109F" w:rsidP="002F109F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</w:p>
    <w:p w14:paraId="1712024A" w14:textId="59FFAAD0" w:rsidR="00E7046E" w:rsidRDefault="00E7046E" w:rsidP="006856CB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11</w:t>
      </w:r>
      <w:r w:rsidR="002F109F">
        <w:rPr>
          <w:rFonts w:cs="David" w:hint="cs"/>
          <w:sz w:val="24"/>
          <w:szCs w:val="24"/>
          <w:rtl/>
        </w:rPr>
        <w:t>.</w:t>
      </w:r>
      <w:r w:rsidR="002F109F">
        <w:rPr>
          <w:rFonts w:cs="David"/>
          <w:sz w:val="24"/>
          <w:szCs w:val="24"/>
          <w:rtl/>
        </w:rPr>
        <w:tab/>
      </w:r>
      <w:r w:rsidR="002F109F">
        <w:rPr>
          <w:rFonts w:cs="David" w:hint="cs"/>
          <w:sz w:val="24"/>
          <w:szCs w:val="24"/>
          <w:rtl/>
        </w:rPr>
        <w:t>אם הדירה תושכר, הצדדים יתחלקו בדמי השכירות</w:t>
      </w:r>
      <w:r>
        <w:rPr>
          <w:rFonts w:cs="David" w:hint="cs"/>
          <w:sz w:val="24"/>
          <w:szCs w:val="24"/>
          <w:rtl/>
        </w:rPr>
        <w:t xml:space="preserve"> </w:t>
      </w:r>
      <w:r w:rsidR="006856CB">
        <w:rPr>
          <w:rFonts w:cs="David" w:hint="cs"/>
          <w:sz w:val="24"/>
          <w:szCs w:val="24"/>
          <w:rtl/>
        </w:rPr>
        <w:t xml:space="preserve">ובהוצאות הכרוכות בהשכרה, ביחס שיקבעו ביניהם מעת לעת. </w:t>
      </w:r>
    </w:p>
    <w:p w14:paraId="64E2065B" w14:textId="77777777" w:rsidR="00E7046E" w:rsidRDefault="00E7046E" w:rsidP="00E7046E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</w:p>
    <w:p w14:paraId="53FED8BE" w14:textId="77777777" w:rsidR="002F109F" w:rsidRPr="006856CB" w:rsidRDefault="002F109F" w:rsidP="002F109F">
      <w:pPr>
        <w:bidi/>
        <w:spacing w:line="360" w:lineRule="auto"/>
        <w:ind w:left="561" w:hanging="561"/>
        <w:rPr>
          <w:rFonts w:cs="David"/>
          <w:sz w:val="14"/>
          <w:szCs w:val="14"/>
          <w:rtl/>
        </w:rPr>
      </w:pPr>
    </w:p>
    <w:p w14:paraId="039B1C80" w14:textId="519155DC" w:rsidR="00E9522C" w:rsidRPr="002F109F" w:rsidRDefault="00DF43AB" w:rsidP="002F109F">
      <w:pPr>
        <w:pStyle w:val="Heading1"/>
        <w:bidi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>5</w:t>
      </w:r>
      <w:r w:rsidR="00E9522C" w:rsidRPr="002F109F">
        <w:rPr>
          <w:rFonts w:hint="cs"/>
          <w:sz w:val="30"/>
          <w:szCs w:val="30"/>
          <w:rtl/>
        </w:rPr>
        <w:t xml:space="preserve">.  </w:t>
      </w:r>
      <w:r w:rsidR="00FB3B6C">
        <w:rPr>
          <w:rFonts w:hint="cs"/>
          <w:sz w:val="30"/>
          <w:szCs w:val="30"/>
          <w:rtl/>
        </w:rPr>
        <w:t>רכוש שייצבר במהלך החיים המשותפים</w:t>
      </w:r>
    </w:p>
    <w:p w14:paraId="70A105BB" w14:textId="77777777" w:rsidR="006A066D" w:rsidRDefault="006A066D" w:rsidP="00CD4A77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6C65CFB7" w14:textId="4E323746" w:rsidR="0084662B" w:rsidRDefault="00DF43AB" w:rsidP="006A066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12.</w:t>
      </w:r>
      <w:r>
        <w:rPr>
          <w:rFonts w:cs="David"/>
          <w:sz w:val="24"/>
          <w:szCs w:val="24"/>
          <w:rtl/>
        </w:rPr>
        <w:tab/>
      </w:r>
      <w:r w:rsidR="0084662B">
        <w:rPr>
          <w:rFonts w:cs="David" w:hint="cs"/>
          <w:sz w:val="24"/>
          <w:szCs w:val="24"/>
          <w:rtl/>
        </w:rPr>
        <w:t xml:space="preserve">מוסכם על הצדדים כי </w:t>
      </w:r>
      <w:r w:rsidR="00E21320">
        <w:rPr>
          <w:rFonts w:cs="David" w:hint="cs"/>
          <w:sz w:val="24"/>
          <w:szCs w:val="24"/>
          <w:rtl/>
        </w:rPr>
        <w:t xml:space="preserve">על </w:t>
      </w:r>
      <w:r w:rsidR="0084662B">
        <w:rPr>
          <w:rFonts w:cs="David" w:hint="cs"/>
          <w:sz w:val="24"/>
          <w:szCs w:val="24"/>
          <w:rtl/>
        </w:rPr>
        <w:t xml:space="preserve">כל </w:t>
      </w:r>
      <w:r w:rsidR="00E7046E">
        <w:rPr>
          <w:rFonts w:cs="David" w:hint="cs"/>
          <w:sz w:val="24"/>
          <w:szCs w:val="24"/>
          <w:rtl/>
        </w:rPr>
        <w:t xml:space="preserve">רכוש מכל סוג שהוא (למעט ירושות ומתנות אשר דינם הוסדר לעיל בסעיף 3) </w:t>
      </w:r>
      <w:r w:rsidR="0017756D">
        <w:rPr>
          <w:rFonts w:cs="David" w:hint="cs"/>
          <w:sz w:val="24"/>
          <w:szCs w:val="24"/>
          <w:rtl/>
        </w:rPr>
        <w:t xml:space="preserve">וכן על כל חוב או הלוואה </w:t>
      </w:r>
      <w:r w:rsidR="00E7046E">
        <w:rPr>
          <w:rFonts w:cs="David" w:hint="cs"/>
          <w:sz w:val="24"/>
          <w:szCs w:val="24"/>
          <w:rtl/>
        </w:rPr>
        <w:t>שייצבר</w:t>
      </w:r>
      <w:r w:rsidR="0017756D">
        <w:rPr>
          <w:rFonts w:cs="David" w:hint="cs"/>
          <w:sz w:val="24"/>
          <w:szCs w:val="24"/>
          <w:rtl/>
        </w:rPr>
        <w:t>ו</w:t>
      </w:r>
      <w:r w:rsidR="00E7046E">
        <w:rPr>
          <w:rFonts w:cs="David" w:hint="cs"/>
          <w:sz w:val="24"/>
          <w:szCs w:val="24"/>
          <w:rtl/>
        </w:rPr>
        <w:t xml:space="preserve"> למי מהם </w:t>
      </w:r>
      <w:r w:rsidR="0084662B">
        <w:rPr>
          <w:rFonts w:cs="David" w:hint="cs"/>
          <w:sz w:val="24"/>
          <w:szCs w:val="24"/>
          <w:rtl/>
        </w:rPr>
        <w:t>מיום ה</w:t>
      </w:r>
      <w:r w:rsidR="00E21320">
        <w:rPr>
          <w:rFonts w:cs="David" w:hint="cs"/>
          <w:sz w:val="24"/>
          <w:szCs w:val="24"/>
          <w:rtl/>
        </w:rPr>
        <w:t>נישואין</w:t>
      </w:r>
      <w:r w:rsidR="0084662B">
        <w:rPr>
          <w:rFonts w:cs="David" w:hint="cs"/>
          <w:sz w:val="24"/>
          <w:szCs w:val="24"/>
          <w:rtl/>
        </w:rPr>
        <w:t xml:space="preserve"> </w:t>
      </w:r>
      <w:r w:rsidR="00E7046E">
        <w:rPr>
          <w:rFonts w:cs="David" w:hint="cs"/>
          <w:sz w:val="24"/>
          <w:szCs w:val="24"/>
          <w:rtl/>
        </w:rPr>
        <w:t xml:space="preserve">עד יום ההפרדה שיוגדר בהמשך הסכם זה, </w:t>
      </w:r>
      <w:r w:rsidR="002304A0">
        <w:rPr>
          <w:rFonts w:cs="David" w:hint="cs"/>
          <w:sz w:val="24"/>
          <w:szCs w:val="24"/>
          <w:rtl/>
        </w:rPr>
        <w:t xml:space="preserve">יחול הסדר איזון המשאבים </w:t>
      </w:r>
      <w:r w:rsidR="00E21320">
        <w:rPr>
          <w:rFonts w:cs="David" w:hint="cs"/>
          <w:sz w:val="24"/>
          <w:szCs w:val="24"/>
          <w:rtl/>
        </w:rPr>
        <w:t>הקבוע בחוק יחסי ממון בין בני זוג</w:t>
      </w:r>
      <w:r w:rsidR="00E7046E">
        <w:rPr>
          <w:rFonts w:cs="David" w:hint="cs"/>
          <w:sz w:val="24"/>
          <w:szCs w:val="24"/>
          <w:rtl/>
        </w:rPr>
        <w:t>.</w:t>
      </w:r>
      <w:r w:rsidR="00AB1722">
        <w:rPr>
          <w:rFonts w:cs="David" w:hint="cs"/>
          <w:sz w:val="24"/>
          <w:szCs w:val="24"/>
          <w:rtl/>
        </w:rPr>
        <w:t xml:space="preserve"> </w:t>
      </w:r>
    </w:p>
    <w:p w14:paraId="18DE9831" w14:textId="77777777" w:rsidR="000C6A44" w:rsidRDefault="000C6A44" w:rsidP="000C6A44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222C44E0" w14:textId="77777777" w:rsidR="0084662B" w:rsidRDefault="0084662B" w:rsidP="006A066D">
      <w:pPr>
        <w:pStyle w:val="a1"/>
        <w:bidi/>
        <w:rPr>
          <w:rFonts w:cs="David"/>
          <w:sz w:val="24"/>
          <w:szCs w:val="24"/>
          <w:rtl/>
        </w:rPr>
      </w:pPr>
    </w:p>
    <w:p w14:paraId="198503CC" w14:textId="4E73ADD4" w:rsidR="00E9522C" w:rsidRPr="00196922" w:rsidRDefault="00DF43AB" w:rsidP="00196922">
      <w:pPr>
        <w:pStyle w:val="a1"/>
        <w:bidi/>
        <w:spacing w:line="360" w:lineRule="auto"/>
        <w:jc w:val="center"/>
        <w:rPr>
          <w:rFonts w:cs="David"/>
          <w:b/>
          <w:bCs/>
          <w:sz w:val="30"/>
          <w:szCs w:val="30"/>
          <w:u w:val="single"/>
        </w:rPr>
      </w:pPr>
      <w:r>
        <w:rPr>
          <w:rFonts w:cs="David" w:hint="cs"/>
          <w:b/>
          <w:bCs/>
          <w:sz w:val="30"/>
          <w:szCs w:val="30"/>
          <w:u w:val="single"/>
          <w:rtl/>
        </w:rPr>
        <w:t>6</w:t>
      </w:r>
      <w:r w:rsidR="00E9522C" w:rsidRPr="00196922">
        <w:rPr>
          <w:rFonts w:cs="David" w:hint="cs"/>
          <w:b/>
          <w:bCs/>
          <w:sz w:val="30"/>
          <w:szCs w:val="30"/>
          <w:u w:val="single"/>
          <w:rtl/>
        </w:rPr>
        <w:t xml:space="preserve">.  </w:t>
      </w:r>
      <w:r w:rsidR="00E9522C" w:rsidRPr="00196922">
        <w:rPr>
          <w:rFonts w:cs="David"/>
          <w:b/>
          <w:bCs/>
          <w:sz w:val="30"/>
          <w:szCs w:val="30"/>
          <w:u w:val="single"/>
          <w:rtl/>
        </w:rPr>
        <w:t>הסדר</w:t>
      </w:r>
      <w:r w:rsidR="00196922" w:rsidRPr="00196922">
        <w:rPr>
          <w:rFonts w:cs="David" w:hint="cs"/>
          <w:b/>
          <w:bCs/>
          <w:sz w:val="30"/>
          <w:szCs w:val="30"/>
          <w:u w:val="single"/>
          <w:rtl/>
        </w:rPr>
        <w:t xml:space="preserve"> </w:t>
      </w:r>
      <w:r w:rsidR="00E9522C" w:rsidRPr="00196922">
        <w:rPr>
          <w:rFonts w:cs="David"/>
          <w:b/>
          <w:bCs/>
          <w:sz w:val="30"/>
          <w:szCs w:val="30"/>
          <w:u w:val="single"/>
          <w:rtl/>
        </w:rPr>
        <w:t xml:space="preserve">למקרה של </w:t>
      </w:r>
      <w:r w:rsidR="00FB3B6C">
        <w:rPr>
          <w:rFonts w:cs="David" w:hint="cs"/>
          <w:b/>
          <w:bCs/>
          <w:sz w:val="30"/>
          <w:szCs w:val="30"/>
          <w:u w:val="single"/>
          <w:rtl/>
        </w:rPr>
        <w:t xml:space="preserve">פרידה או </w:t>
      </w:r>
      <w:r w:rsidR="00E9522C" w:rsidRPr="00196922">
        <w:rPr>
          <w:rFonts w:cs="David"/>
          <w:b/>
          <w:bCs/>
          <w:sz w:val="30"/>
          <w:szCs w:val="30"/>
          <w:u w:val="single"/>
          <w:rtl/>
        </w:rPr>
        <w:t>גירושין</w:t>
      </w:r>
    </w:p>
    <w:p w14:paraId="1EEF7B9C" w14:textId="77777777" w:rsidR="003867A3" w:rsidRDefault="003867A3" w:rsidP="006A066D">
      <w:pPr>
        <w:pStyle w:val="a3"/>
        <w:bidi/>
        <w:rPr>
          <w:rFonts w:cs="David"/>
          <w:sz w:val="24"/>
          <w:szCs w:val="24"/>
          <w:rtl/>
        </w:rPr>
      </w:pPr>
    </w:p>
    <w:p w14:paraId="0603B0DA" w14:textId="5F5F5A44" w:rsidR="00AB1722" w:rsidRDefault="00DF43AB" w:rsidP="00E7046E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13.</w:t>
      </w:r>
      <w:r>
        <w:rPr>
          <w:rFonts w:cs="David"/>
          <w:sz w:val="24"/>
          <w:szCs w:val="24"/>
          <w:rtl/>
        </w:rPr>
        <w:tab/>
      </w:r>
      <w:r w:rsidR="00E9522C" w:rsidRPr="00802AFF">
        <w:rPr>
          <w:rFonts w:cs="David" w:hint="cs"/>
          <w:sz w:val="24"/>
          <w:szCs w:val="24"/>
          <w:rtl/>
        </w:rPr>
        <w:t>אם מי מ</w:t>
      </w:r>
      <w:r w:rsidR="00196922">
        <w:rPr>
          <w:rFonts w:cs="David" w:hint="cs"/>
          <w:sz w:val="24"/>
          <w:szCs w:val="24"/>
          <w:rtl/>
        </w:rPr>
        <w:t>הצדדי</w:t>
      </w:r>
      <w:r w:rsidR="00E9522C" w:rsidRPr="00802AFF">
        <w:rPr>
          <w:rFonts w:cs="David" w:hint="cs"/>
          <w:sz w:val="24"/>
          <w:szCs w:val="24"/>
          <w:rtl/>
        </w:rPr>
        <w:t>ם</w:t>
      </w:r>
      <w:r w:rsidR="00E9522C" w:rsidRPr="00802AFF">
        <w:rPr>
          <w:rFonts w:cs="David"/>
          <w:sz w:val="24"/>
          <w:szCs w:val="24"/>
          <w:rtl/>
        </w:rPr>
        <w:t xml:space="preserve"> יבקש </w:t>
      </w:r>
      <w:r w:rsidR="00862B28">
        <w:rPr>
          <w:rFonts w:cs="David" w:hint="cs"/>
          <w:sz w:val="24"/>
          <w:szCs w:val="24"/>
          <w:rtl/>
        </w:rPr>
        <w:t xml:space="preserve">ממשנהו בכתב </w:t>
      </w:r>
      <w:r w:rsidR="00181173">
        <w:rPr>
          <w:rFonts w:cs="David"/>
          <w:sz w:val="24"/>
          <w:szCs w:val="24"/>
          <w:rtl/>
        </w:rPr>
        <w:t>להתגרש</w:t>
      </w:r>
      <w:r w:rsidR="00E9522C" w:rsidRPr="00802AFF">
        <w:rPr>
          <w:rFonts w:cs="David"/>
          <w:sz w:val="24"/>
          <w:szCs w:val="24"/>
          <w:rtl/>
        </w:rPr>
        <w:t xml:space="preserve"> </w:t>
      </w:r>
      <w:r w:rsidR="00181173">
        <w:rPr>
          <w:rFonts w:cs="David" w:hint="cs"/>
          <w:sz w:val="24"/>
          <w:szCs w:val="24"/>
          <w:rtl/>
        </w:rPr>
        <w:t>(להלן: הודעת פירוד)</w:t>
      </w:r>
      <w:r w:rsidR="00181173">
        <w:rPr>
          <w:rFonts w:cs="David"/>
          <w:sz w:val="24"/>
          <w:szCs w:val="24"/>
          <w:rtl/>
        </w:rPr>
        <w:t xml:space="preserve">, </w:t>
      </w:r>
      <w:r w:rsidR="00AB1722">
        <w:rPr>
          <w:rFonts w:cs="David" w:hint="cs"/>
          <w:sz w:val="24"/>
          <w:szCs w:val="24"/>
          <w:rtl/>
        </w:rPr>
        <w:t xml:space="preserve">יחולו ההסכמות הבאות: </w:t>
      </w:r>
    </w:p>
    <w:p w14:paraId="7615090E" w14:textId="77777777" w:rsidR="00AB1722" w:rsidRDefault="00AB1722" w:rsidP="00AB1722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566B5D01" w14:textId="77777777" w:rsidR="00D2746B" w:rsidRDefault="00AB1722" w:rsidP="00D2746B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</w:rPr>
      </w:pPr>
      <w:r w:rsidRPr="00AB1722">
        <w:rPr>
          <w:rFonts w:cs="David"/>
          <w:sz w:val="24"/>
          <w:szCs w:val="24"/>
          <w:rtl/>
        </w:rPr>
        <w:lastRenderedPageBreak/>
        <w:t xml:space="preserve">אם </w:t>
      </w:r>
      <w:r>
        <w:rPr>
          <w:rFonts w:cs="David" w:hint="cs"/>
          <w:sz w:val="24"/>
          <w:szCs w:val="24"/>
          <w:rtl/>
        </w:rPr>
        <w:t>מי מהצדדים</w:t>
      </w:r>
      <w:r>
        <w:rPr>
          <w:rFonts w:cs="David" w:hint="cs"/>
          <w:sz w:val="24"/>
          <w:szCs w:val="24"/>
        </w:rPr>
        <w:t xml:space="preserve"> </w:t>
      </w:r>
      <w:r w:rsidRPr="00AB1722">
        <w:rPr>
          <w:rFonts w:cs="David"/>
          <w:sz w:val="24"/>
          <w:szCs w:val="24"/>
          <w:rtl/>
        </w:rPr>
        <w:t>י</w:t>
      </w:r>
      <w:r>
        <w:rPr>
          <w:rFonts w:cs="David" w:hint="cs"/>
          <w:sz w:val="24"/>
          <w:szCs w:val="24"/>
          <w:rtl/>
        </w:rPr>
        <w:t xml:space="preserve">ציע </w:t>
      </w:r>
      <w:r w:rsidRPr="00AB1722">
        <w:rPr>
          <w:rFonts w:cs="David"/>
          <w:sz w:val="24"/>
          <w:szCs w:val="24"/>
          <w:rtl/>
        </w:rPr>
        <w:t>טיפול זוגי</w:t>
      </w:r>
      <w:r>
        <w:rPr>
          <w:rFonts w:cs="David" w:hint="cs"/>
          <w:sz w:val="24"/>
          <w:szCs w:val="24"/>
          <w:rtl/>
        </w:rPr>
        <w:t xml:space="preserve">, </w:t>
      </w:r>
      <w:r w:rsidRPr="00AB1722">
        <w:rPr>
          <w:rFonts w:cs="David"/>
          <w:sz w:val="24"/>
          <w:szCs w:val="24"/>
          <w:rtl/>
        </w:rPr>
        <w:t xml:space="preserve">הצדדים </w:t>
      </w:r>
      <w:r w:rsidRPr="00AB1722">
        <w:rPr>
          <w:rFonts w:cs="David" w:hint="cs"/>
          <w:sz w:val="24"/>
          <w:szCs w:val="24"/>
          <w:rtl/>
        </w:rPr>
        <w:t xml:space="preserve">יפנו </w:t>
      </w:r>
      <w:r w:rsidR="00D2746B">
        <w:rPr>
          <w:rFonts w:cs="David" w:hint="cs"/>
          <w:sz w:val="24"/>
          <w:szCs w:val="24"/>
          <w:rtl/>
        </w:rPr>
        <w:t xml:space="preserve">זוגי כדי </w:t>
      </w:r>
      <w:r>
        <w:rPr>
          <w:rFonts w:cs="David" w:hint="cs"/>
          <w:sz w:val="24"/>
          <w:szCs w:val="24"/>
          <w:rtl/>
        </w:rPr>
        <w:t>לרפא את השבר ולהצליח ב</w:t>
      </w:r>
      <w:r w:rsidRPr="00AB1722">
        <w:rPr>
          <w:rFonts w:cs="David"/>
          <w:sz w:val="24"/>
          <w:szCs w:val="24"/>
          <w:rtl/>
        </w:rPr>
        <w:t>חיי הנישואין. הצדדים מתחייבים להשתתף ב-5 פגישות לפחות עם המטפל</w:t>
      </w:r>
      <w:r>
        <w:rPr>
          <w:rFonts w:cs="David" w:hint="cs"/>
          <w:sz w:val="24"/>
          <w:szCs w:val="24"/>
          <w:rtl/>
        </w:rPr>
        <w:t xml:space="preserve"> ו</w:t>
      </w:r>
      <w:r w:rsidRPr="00AB1722">
        <w:rPr>
          <w:rFonts w:cs="David"/>
          <w:sz w:val="24"/>
          <w:szCs w:val="24"/>
          <w:rtl/>
        </w:rPr>
        <w:t xml:space="preserve">מוסכם כי משך הטיפול לא יארך יותר מ-90 יום, אלא </w:t>
      </w:r>
      <w:r>
        <w:rPr>
          <w:rFonts w:cs="David" w:hint="cs"/>
          <w:sz w:val="24"/>
          <w:szCs w:val="24"/>
          <w:rtl/>
        </w:rPr>
        <w:t>אם יוסכם על הצדדים אחרת</w:t>
      </w:r>
      <w:r w:rsidRPr="00AB1722">
        <w:rPr>
          <w:rFonts w:cs="David"/>
          <w:sz w:val="24"/>
          <w:szCs w:val="24"/>
          <w:rtl/>
        </w:rPr>
        <w:t>.</w:t>
      </w:r>
    </w:p>
    <w:p w14:paraId="2EBA870F" w14:textId="3B2538E3" w:rsidR="00AB1722" w:rsidRPr="00D2746B" w:rsidRDefault="00AB1722" w:rsidP="00D2746B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  <w:rtl/>
        </w:rPr>
      </w:pPr>
      <w:r w:rsidRPr="00D2746B">
        <w:rPr>
          <w:rFonts w:cs="David"/>
          <w:sz w:val="24"/>
          <w:szCs w:val="24"/>
          <w:rtl/>
        </w:rPr>
        <w:t xml:space="preserve">אם בתום הטיפול הזוגי עדיין ירצה אחד הצדדים להתגרש, הוא יודיע על כך בכתב למשנהו </w:t>
      </w:r>
      <w:r w:rsidR="00D2746B">
        <w:rPr>
          <w:rFonts w:cs="David" w:hint="cs"/>
          <w:sz w:val="24"/>
          <w:szCs w:val="24"/>
          <w:rtl/>
        </w:rPr>
        <w:t xml:space="preserve">(להלן: הודעת פירוד שנייה) </w:t>
      </w:r>
      <w:r w:rsidRPr="00D2746B">
        <w:rPr>
          <w:rFonts w:cs="David"/>
          <w:sz w:val="24"/>
          <w:szCs w:val="24"/>
          <w:rtl/>
        </w:rPr>
        <w:t xml:space="preserve">-  </w:t>
      </w:r>
      <w:r w:rsidR="00D2746B">
        <w:rPr>
          <w:rFonts w:cs="David" w:hint="cs"/>
          <w:sz w:val="24"/>
          <w:szCs w:val="24"/>
          <w:rtl/>
        </w:rPr>
        <w:t xml:space="preserve">ואז </w:t>
      </w:r>
      <w:r w:rsidRPr="00D2746B">
        <w:rPr>
          <w:rFonts w:cs="David"/>
          <w:sz w:val="24"/>
          <w:szCs w:val="24"/>
          <w:rtl/>
        </w:rPr>
        <w:t>יחולו כל ההסדרים המוסכמים</w:t>
      </w:r>
      <w:r w:rsidR="00D2746B">
        <w:rPr>
          <w:rFonts w:cs="David" w:hint="cs"/>
          <w:sz w:val="24"/>
          <w:szCs w:val="24"/>
          <w:rtl/>
        </w:rPr>
        <w:t xml:space="preserve"> בהסכם זה למקרה של פרידה</w:t>
      </w:r>
      <w:r w:rsidRPr="00D2746B">
        <w:rPr>
          <w:rFonts w:cs="David"/>
          <w:sz w:val="24"/>
          <w:szCs w:val="24"/>
          <w:rtl/>
        </w:rPr>
        <w:t xml:space="preserve">.  </w:t>
      </w:r>
    </w:p>
    <w:p w14:paraId="1E9BFADD" w14:textId="65F1BCCB" w:rsidR="00AB1722" w:rsidRDefault="00AB1722" w:rsidP="00AB1722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"יום ההפרדה" יהיה 90 ימים מיום קבלת הודעת הפירוד על ידי הצד המקבל</w:t>
      </w:r>
      <w:r w:rsidR="00D2746B">
        <w:rPr>
          <w:rFonts w:cs="David" w:hint="cs"/>
          <w:sz w:val="24"/>
          <w:szCs w:val="24"/>
          <w:rtl/>
        </w:rPr>
        <w:t xml:space="preserve"> (ואם הצדדים יפנו לטיפול זוגי שלא יצלח - יום ההפרדה יידחה, ויהיה 90 ימים מיום הודעת הפירוד השנייה)</w:t>
      </w:r>
      <w:r>
        <w:rPr>
          <w:rFonts w:cs="David" w:hint="cs"/>
          <w:sz w:val="24"/>
          <w:szCs w:val="24"/>
          <w:rtl/>
        </w:rPr>
        <w:t>.</w:t>
      </w:r>
    </w:p>
    <w:p w14:paraId="42E37726" w14:textId="1E4011CA" w:rsidR="00AB1722" w:rsidRDefault="00AB1722" w:rsidP="00AB1722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באחריות הצד שישלח הודעת פירוד לוודא את קבלתה. הצדדים מתחייבים לשתף פעולה ולנהוג בתום לב, ולאשר זה לזה את קבלת ההודעה. </w:t>
      </w:r>
    </w:p>
    <w:p w14:paraId="70988100" w14:textId="77777777" w:rsidR="00AB1722" w:rsidRDefault="00AB1722" w:rsidP="00AB1722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עד יום ההפרדה </w:t>
      </w:r>
      <w:r w:rsidRPr="00AB1722">
        <w:rPr>
          <w:rFonts w:cs="David" w:hint="cs"/>
          <w:sz w:val="24"/>
          <w:szCs w:val="24"/>
          <w:rtl/>
        </w:rPr>
        <w:t xml:space="preserve">ימסור כל צד למשנהו פירוט </w:t>
      </w:r>
      <w:r>
        <w:rPr>
          <w:rFonts w:cs="David" w:hint="cs"/>
          <w:sz w:val="24"/>
          <w:szCs w:val="24"/>
          <w:rtl/>
        </w:rPr>
        <w:t xml:space="preserve">בכתב של </w:t>
      </w:r>
      <w:r w:rsidRPr="00AB1722">
        <w:rPr>
          <w:rFonts w:cs="David" w:hint="cs"/>
          <w:sz w:val="24"/>
          <w:szCs w:val="24"/>
          <w:rtl/>
        </w:rPr>
        <w:t xml:space="preserve">כל </w:t>
      </w:r>
      <w:r>
        <w:rPr>
          <w:rFonts w:cs="David" w:hint="cs"/>
          <w:sz w:val="24"/>
          <w:szCs w:val="24"/>
          <w:rtl/>
        </w:rPr>
        <w:t xml:space="preserve">הרכוש שנצבר לו </w:t>
      </w:r>
      <w:r w:rsidRPr="00AB1722">
        <w:rPr>
          <w:rFonts w:cs="David" w:hint="cs"/>
          <w:sz w:val="24"/>
          <w:szCs w:val="24"/>
          <w:rtl/>
        </w:rPr>
        <w:t>מיום הנישואין</w:t>
      </w:r>
      <w:r>
        <w:rPr>
          <w:rFonts w:cs="David" w:hint="cs"/>
          <w:sz w:val="24"/>
          <w:szCs w:val="24"/>
          <w:rtl/>
        </w:rPr>
        <w:t xml:space="preserve"> עד יום ההפרדה,</w:t>
      </w:r>
      <w:r w:rsidRPr="00AB1722">
        <w:rPr>
          <w:rFonts w:cs="David" w:hint="cs"/>
          <w:sz w:val="24"/>
          <w:szCs w:val="24"/>
          <w:rtl/>
        </w:rPr>
        <w:t xml:space="preserve"> בצירוף </w:t>
      </w:r>
      <w:r>
        <w:rPr>
          <w:rFonts w:cs="David" w:hint="cs"/>
          <w:sz w:val="24"/>
          <w:szCs w:val="24"/>
          <w:rtl/>
        </w:rPr>
        <w:t>אסמכתאות.</w:t>
      </w:r>
      <w:r w:rsidRPr="00AB1722">
        <w:rPr>
          <w:rFonts w:cs="David" w:hint="cs"/>
          <w:sz w:val="24"/>
          <w:szCs w:val="24"/>
          <w:rtl/>
        </w:rPr>
        <w:t xml:space="preserve"> </w:t>
      </w:r>
    </w:p>
    <w:p w14:paraId="649D6596" w14:textId="0B4E03C5" w:rsidR="00D831B1" w:rsidRDefault="00AB1722" w:rsidP="00AB1722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</w:rPr>
      </w:pPr>
      <w:r w:rsidRPr="00AB1722">
        <w:rPr>
          <w:rFonts w:cs="David" w:hint="cs"/>
          <w:sz w:val="24"/>
          <w:szCs w:val="24"/>
          <w:rtl/>
        </w:rPr>
        <w:t xml:space="preserve">הצדדים יערכו </w:t>
      </w:r>
      <w:r>
        <w:rPr>
          <w:rFonts w:cs="David" w:hint="cs"/>
          <w:sz w:val="24"/>
          <w:szCs w:val="24"/>
          <w:rtl/>
        </w:rPr>
        <w:t>חלוקת רכוש ואיזון משאבים על פי הוראות חוק יחסי ממון בין בני זוג, בכל מה ש</w:t>
      </w:r>
      <w:r w:rsidR="00D2746B">
        <w:rPr>
          <w:rFonts w:cs="David" w:hint="cs"/>
          <w:sz w:val="24"/>
          <w:szCs w:val="24"/>
          <w:rtl/>
        </w:rPr>
        <w:t>יי</w:t>
      </w:r>
      <w:r>
        <w:rPr>
          <w:rFonts w:cs="David" w:hint="cs"/>
          <w:sz w:val="24"/>
          <w:szCs w:val="24"/>
          <w:rtl/>
        </w:rPr>
        <w:t>צבר למי מהם מיום הנישואין עד יום ההפרדה</w:t>
      </w:r>
      <w:r w:rsidR="0017756D">
        <w:rPr>
          <w:rFonts w:cs="David" w:hint="cs"/>
          <w:sz w:val="24"/>
          <w:szCs w:val="24"/>
          <w:rtl/>
        </w:rPr>
        <w:t xml:space="preserve"> (כולל חובות והלוואות)</w:t>
      </w:r>
      <w:r>
        <w:rPr>
          <w:rFonts w:cs="David" w:hint="cs"/>
          <w:sz w:val="24"/>
          <w:szCs w:val="24"/>
          <w:rtl/>
        </w:rPr>
        <w:t>. רכוש שיצבור כל צד לאחר יום ההפרדה יהיה בבעלותו הבלעדית</w:t>
      </w:r>
      <w:r w:rsidR="0017756D">
        <w:rPr>
          <w:rFonts w:cs="David" w:hint="cs"/>
          <w:sz w:val="24"/>
          <w:szCs w:val="24"/>
          <w:rtl/>
        </w:rPr>
        <w:t>, וכן כל חוב או הלוואה שייטול כל צד לאחר יום ההפרדה ישולמו על ידו בלבד</w:t>
      </w:r>
      <w:r>
        <w:rPr>
          <w:rFonts w:cs="David" w:hint="cs"/>
          <w:sz w:val="24"/>
          <w:szCs w:val="24"/>
          <w:rtl/>
        </w:rPr>
        <w:t xml:space="preserve">. </w:t>
      </w:r>
    </w:p>
    <w:p w14:paraId="7D572796" w14:textId="162302AD" w:rsidR="00AB1722" w:rsidRDefault="00D831B1" w:rsidP="00D831B1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הכנסות שיתקבלו לאחר יום ההפרדה אך יהיו בגין התקופה שלפני יום ההפרדה (כגון משכורת המתקבלת עבור החודש הקודם), </w:t>
      </w:r>
      <w:r w:rsidR="00EB27AA">
        <w:rPr>
          <w:rFonts w:cs="David" w:hint="cs"/>
          <w:sz w:val="24"/>
          <w:szCs w:val="24"/>
          <w:rtl/>
        </w:rPr>
        <w:t>ייחשבו כאילו התקבלו לפני יום ההפרדה</w:t>
      </w:r>
      <w:r>
        <w:rPr>
          <w:rFonts w:cs="David" w:hint="cs"/>
          <w:sz w:val="24"/>
          <w:szCs w:val="24"/>
          <w:rtl/>
        </w:rPr>
        <w:t xml:space="preserve">. וכן לגבי חיובים והוצאות שיגיעו לאחר יום ההפרדה אך יהיו בגין התקופה שלפני יום ההפרדה (כגון חיובי אשראי עבור החודש הקודם), מוסכם כי </w:t>
      </w:r>
      <w:r w:rsidR="00EB27AA">
        <w:rPr>
          <w:rFonts w:cs="David" w:hint="cs"/>
          <w:sz w:val="24"/>
          <w:szCs w:val="24"/>
          <w:rtl/>
        </w:rPr>
        <w:t>ייחשבו כאילו נלקחו או הוצאו לפני יום ההפרדה</w:t>
      </w:r>
      <w:r>
        <w:rPr>
          <w:rFonts w:cs="David" w:hint="cs"/>
          <w:sz w:val="24"/>
          <w:szCs w:val="24"/>
          <w:rtl/>
        </w:rPr>
        <w:t xml:space="preserve">. </w:t>
      </w:r>
    </w:p>
    <w:p w14:paraId="1E3AEE7A" w14:textId="2DE72A0B" w:rsidR="00E9522C" w:rsidRDefault="00E9522C" w:rsidP="00AB1722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</w:rPr>
      </w:pPr>
      <w:r w:rsidRPr="00AB1722">
        <w:rPr>
          <w:rFonts w:cs="David"/>
          <w:sz w:val="24"/>
          <w:szCs w:val="24"/>
          <w:rtl/>
        </w:rPr>
        <w:t xml:space="preserve">הצד </w:t>
      </w:r>
      <w:r w:rsidR="00AB1722">
        <w:rPr>
          <w:rFonts w:cs="David" w:hint="cs"/>
          <w:sz w:val="24"/>
          <w:szCs w:val="24"/>
          <w:rtl/>
        </w:rPr>
        <w:t xml:space="preserve">שקיבל את הודעת הפירוד </w:t>
      </w:r>
      <w:r w:rsidR="00196922" w:rsidRPr="00AB1722">
        <w:rPr>
          <w:rFonts w:cs="David" w:hint="cs"/>
          <w:sz w:val="24"/>
          <w:szCs w:val="24"/>
          <w:rtl/>
        </w:rPr>
        <w:t xml:space="preserve">יסכים </w:t>
      </w:r>
      <w:r w:rsidR="00AB1722">
        <w:rPr>
          <w:rFonts w:cs="David" w:hint="cs"/>
          <w:sz w:val="24"/>
          <w:szCs w:val="24"/>
          <w:rtl/>
        </w:rPr>
        <w:t xml:space="preserve">להתגרש, </w:t>
      </w:r>
      <w:r w:rsidRPr="00AB1722">
        <w:rPr>
          <w:rFonts w:cs="David"/>
          <w:sz w:val="24"/>
          <w:szCs w:val="24"/>
          <w:rtl/>
        </w:rPr>
        <w:t>וי</w:t>
      </w:r>
      <w:r w:rsidRPr="00AB1722">
        <w:rPr>
          <w:rFonts w:cs="David" w:hint="cs"/>
          <w:sz w:val="24"/>
          <w:szCs w:val="24"/>
          <w:rtl/>
        </w:rPr>
        <w:t>י</w:t>
      </w:r>
      <w:r w:rsidRPr="00AB1722">
        <w:rPr>
          <w:rFonts w:cs="David"/>
          <w:sz w:val="24"/>
          <w:szCs w:val="24"/>
          <w:rtl/>
        </w:rPr>
        <w:t>תן או יקבל את הגט.</w:t>
      </w:r>
      <w:r w:rsidRPr="00AB1722">
        <w:rPr>
          <w:rFonts w:cs="David" w:hint="cs"/>
          <w:sz w:val="24"/>
          <w:szCs w:val="24"/>
          <w:rtl/>
        </w:rPr>
        <w:t xml:space="preserve"> </w:t>
      </w:r>
      <w:r w:rsidRPr="00AB1722">
        <w:rPr>
          <w:rFonts w:cs="David"/>
          <w:sz w:val="24"/>
          <w:szCs w:val="24"/>
          <w:rtl/>
        </w:rPr>
        <w:t xml:space="preserve">הצדדים </w:t>
      </w:r>
      <w:r w:rsidR="00196922" w:rsidRPr="00AB1722">
        <w:rPr>
          <w:rFonts w:cs="David" w:hint="cs"/>
          <w:sz w:val="24"/>
          <w:szCs w:val="24"/>
          <w:rtl/>
        </w:rPr>
        <w:t xml:space="preserve">יחתמו </w:t>
      </w:r>
      <w:r w:rsidRPr="00AB1722">
        <w:rPr>
          <w:rFonts w:cs="David"/>
          <w:sz w:val="24"/>
          <w:szCs w:val="24"/>
          <w:rtl/>
        </w:rPr>
        <w:t xml:space="preserve">על בקשה משותפת לגירושין, </w:t>
      </w:r>
      <w:r w:rsidR="00196922" w:rsidRPr="00AB1722">
        <w:rPr>
          <w:rFonts w:cs="David" w:hint="cs"/>
          <w:sz w:val="24"/>
          <w:szCs w:val="24"/>
          <w:rtl/>
        </w:rPr>
        <w:t xml:space="preserve">יישאו בשווה באגרות ביה"ד הרבני, יתייצבו לדיונים </w:t>
      </w:r>
      <w:r w:rsidRPr="00AB1722">
        <w:rPr>
          <w:rFonts w:cs="David"/>
          <w:sz w:val="24"/>
          <w:szCs w:val="24"/>
          <w:rtl/>
        </w:rPr>
        <w:t xml:space="preserve">במועדים שייקבעו ויעשו כל </w:t>
      </w:r>
      <w:r w:rsidR="00196922" w:rsidRPr="00AB1722">
        <w:rPr>
          <w:rFonts w:cs="David" w:hint="cs"/>
          <w:sz w:val="24"/>
          <w:szCs w:val="24"/>
          <w:rtl/>
        </w:rPr>
        <w:t>הנדרש מצידם ל</w:t>
      </w:r>
      <w:r w:rsidRPr="00AB1722">
        <w:rPr>
          <w:rFonts w:cs="David"/>
          <w:sz w:val="24"/>
          <w:szCs w:val="24"/>
          <w:rtl/>
        </w:rPr>
        <w:t>סידור הגט ביניהם בהקדם.</w:t>
      </w:r>
    </w:p>
    <w:p w14:paraId="6343CF78" w14:textId="3AB63014" w:rsidR="005905F6" w:rsidRPr="00AB1722" w:rsidRDefault="005905F6" w:rsidP="005905F6">
      <w:pPr>
        <w:pStyle w:val="a1"/>
        <w:numPr>
          <w:ilvl w:val="0"/>
          <w:numId w:val="2"/>
        </w:numPr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עם ובכפוף לסידור הגט תוותר האישה על כתובתה ותוספת כתובתה. </w:t>
      </w:r>
    </w:p>
    <w:p w14:paraId="757EB5DF" w14:textId="6A292851" w:rsidR="00E9522C" w:rsidRDefault="00E9522C" w:rsidP="00196922">
      <w:pPr>
        <w:pStyle w:val="a3"/>
        <w:bidi/>
        <w:spacing w:line="360" w:lineRule="auto"/>
        <w:rPr>
          <w:rFonts w:cs="David"/>
          <w:sz w:val="24"/>
          <w:szCs w:val="24"/>
          <w:rtl/>
        </w:rPr>
      </w:pPr>
    </w:p>
    <w:p w14:paraId="4469F12D" w14:textId="2B408B4B" w:rsidR="00E9522C" w:rsidRPr="00862818" w:rsidRDefault="00DF43AB" w:rsidP="00862818">
      <w:pPr>
        <w:pStyle w:val="a1"/>
        <w:bidi/>
        <w:spacing w:line="360" w:lineRule="auto"/>
        <w:jc w:val="center"/>
        <w:rPr>
          <w:rFonts w:cs="David"/>
          <w:b/>
          <w:bCs/>
          <w:sz w:val="30"/>
          <w:szCs w:val="30"/>
          <w:u w:val="single"/>
          <w:rtl/>
        </w:rPr>
      </w:pPr>
      <w:r>
        <w:rPr>
          <w:rFonts w:cs="David" w:hint="cs"/>
          <w:b/>
          <w:bCs/>
          <w:sz w:val="30"/>
          <w:szCs w:val="30"/>
          <w:u w:val="single"/>
          <w:rtl/>
        </w:rPr>
        <w:t>7</w:t>
      </w:r>
      <w:r w:rsidR="00B44DDF" w:rsidRPr="00862818">
        <w:rPr>
          <w:rFonts w:cs="David" w:hint="cs"/>
          <w:b/>
          <w:bCs/>
          <w:sz w:val="30"/>
          <w:szCs w:val="30"/>
          <w:u w:val="single"/>
          <w:rtl/>
        </w:rPr>
        <w:t xml:space="preserve">. </w:t>
      </w:r>
      <w:r w:rsidR="00E9522C" w:rsidRPr="00862818">
        <w:rPr>
          <w:rFonts w:cs="David" w:hint="cs"/>
          <w:b/>
          <w:bCs/>
          <w:sz w:val="30"/>
          <w:szCs w:val="30"/>
          <w:u w:val="single"/>
          <w:rtl/>
        </w:rPr>
        <w:t xml:space="preserve"> הסכמה</w:t>
      </w:r>
      <w:r w:rsidR="00862818" w:rsidRPr="00862818">
        <w:rPr>
          <w:rFonts w:cs="David" w:hint="cs"/>
          <w:b/>
          <w:bCs/>
          <w:sz w:val="30"/>
          <w:szCs w:val="30"/>
          <w:u w:val="single"/>
          <w:rtl/>
        </w:rPr>
        <w:t xml:space="preserve"> </w:t>
      </w:r>
      <w:r w:rsidR="00E9522C" w:rsidRPr="00862818">
        <w:rPr>
          <w:rFonts w:cs="David" w:hint="cs"/>
          <w:b/>
          <w:bCs/>
          <w:sz w:val="30"/>
          <w:szCs w:val="30"/>
          <w:u w:val="single"/>
          <w:rtl/>
        </w:rPr>
        <w:t>לגישור</w:t>
      </w:r>
    </w:p>
    <w:p w14:paraId="2F56129B" w14:textId="77777777" w:rsidR="00DC48B5" w:rsidRDefault="00DC48B5" w:rsidP="00CD4718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448BC340" w14:textId="79D34392" w:rsidR="00CD4A77" w:rsidRDefault="00CD4A77" w:rsidP="00FB7500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</w:t>
      </w:r>
      <w:r w:rsidR="00DF43AB">
        <w:rPr>
          <w:rFonts w:cs="David" w:hint="cs"/>
          <w:sz w:val="24"/>
          <w:szCs w:val="24"/>
          <w:rtl/>
        </w:rPr>
        <w:t>4</w:t>
      </w:r>
      <w:r w:rsidR="00E9522C">
        <w:rPr>
          <w:rFonts w:cs="David" w:hint="cs"/>
          <w:sz w:val="24"/>
          <w:szCs w:val="24"/>
          <w:rtl/>
        </w:rPr>
        <w:t>.</w:t>
      </w:r>
      <w:r w:rsidR="00E9522C">
        <w:rPr>
          <w:rFonts w:cs="David" w:hint="cs"/>
          <w:sz w:val="24"/>
          <w:szCs w:val="24"/>
          <w:rtl/>
        </w:rPr>
        <w:tab/>
        <w:t xml:space="preserve">במקרה של חילוקי דעות </w:t>
      </w:r>
      <w:r w:rsidR="00A23D4B">
        <w:rPr>
          <w:rFonts w:cs="David" w:hint="cs"/>
          <w:sz w:val="24"/>
          <w:szCs w:val="24"/>
          <w:rtl/>
        </w:rPr>
        <w:t xml:space="preserve">בין הצדדים </w:t>
      </w:r>
      <w:r w:rsidR="00E9522C">
        <w:rPr>
          <w:rFonts w:cs="David" w:hint="cs"/>
          <w:sz w:val="24"/>
          <w:szCs w:val="24"/>
          <w:rtl/>
        </w:rPr>
        <w:t xml:space="preserve">בכל הקשור להסכם זה, פירושו, ביצועו וכד', הם </w:t>
      </w:r>
      <w:r w:rsidR="00CD4718">
        <w:rPr>
          <w:rFonts w:cs="David" w:hint="cs"/>
          <w:sz w:val="24"/>
          <w:szCs w:val="24"/>
          <w:rtl/>
        </w:rPr>
        <w:t>מתחייבים לפנות</w:t>
      </w:r>
      <w:r w:rsidR="00E9522C">
        <w:rPr>
          <w:rFonts w:cs="David" w:hint="cs"/>
          <w:sz w:val="24"/>
          <w:szCs w:val="24"/>
          <w:rtl/>
        </w:rPr>
        <w:t xml:space="preserve"> תחילה להליך של גישור</w:t>
      </w:r>
      <w:r w:rsidR="00A23D4B">
        <w:rPr>
          <w:rFonts w:cs="David" w:hint="cs"/>
          <w:sz w:val="24"/>
          <w:szCs w:val="24"/>
          <w:rtl/>
        </w:rPr>
        <w:t xml:space="preserve"> בטרם יפנו לביהמ"ש</w:t>
      </w:r>
      <w:r w:rsidR="00FB7500">
        <w:rPr>
          <w:rFonts w:cs="David" w:hint="cs"/>
          <w:sz w:val="24"/>
          <w:szCs w:val="24"/>
          <w:rtl/>
        </w:rPr>
        <w:t xml:space="preserve"> ולהשתתף ב-3 פגישות לפחות אצל המגשר (בין משותפות ובין נפרדות, לפי שיקול דעת המגשר)</w:t>
      </w:r>
      <w:r w:rsidR="00A23D4B">
        <w:rPr>
          <w:rFonts w:cs="David" w:hint="cs"/>
          <w:sz w:val="24"/>
          <w:szCs w:val="24"/>
          <w:rtl/>
        </w:rPr>
        <w:t xml:space="preserve">. </w:t>
      </w:r>
      <w:r w:rsidR="00FB7500" w:rsidRPr="00FB7500">
        <w:rPr>
          <w:rFonts w:ascii="David" w:hAnsi="David" w:cs="David"/>
          <w:sz w:val="24"/>
          <w:szCs w:val="24"/>
          <w:rtl/>
        </w:rPr>
        <w:t xml:space="preserve">מובהר כי </w:t>
      </w:r>
      <w:r w:rsidR="00FB7500">
        <w:rPr>
          <w:rFonts w:ascii="David" w:hAnsi="David" w:cs="David" w:hint="cs"/>
          <w:sz w:val="24"/>
          <w:szCs w:val="24"/>
          <w:rtl/>
        </w:rPr>
        <w:t xml:space="preserve">"גישור" בסעיף זה פירושו גישור פרטי, ולא </w:t>
      </w:r>
      <w:r w:rsidR="00FB7500" w:rsidRPr="00FB7500">
        <w:rPr>
          <w:rFonts w:ascii="David" w:hAnsi="David" w:cs="David"/>
          <w:sz w:val="24"/>
          <w:szCs w:val="24"/>
          <w:rtl/>
        </w:rPr>
        <w:t xml:space="preserve">"בקשה ליישוב סכסוך" </w:t>
      </w:r>
      <w:r w:rsidR="00FB7500">
        <w:rPr>
          <w:rFonts w:ascii="David" w:hAnsi="David" w:cs="David" w:hint="cs"/>
          <w:sz w:val="24"/>
          <w:szCs w:val="24"/>
          <w:rtl/>
        </w:rPr>
        <w:t xml:space="preserve">אשר </w:t>
      </w:r>
      <w:r w:rsidR="00FB7500" w:rsidRPr="00FB7500">
        <w:rPr>
          <w:rFonts w:ascii="David" w:hAnsi="David" w:cs="David"/>
          <w:sz w:val="24"/>
          <w:szCs w:val="24"/>
          <w:rtl/>
        </w:rPr>
        <w:t>תיחשב כפנייה לביהמ"ש ולא כגישור</w:t>
      </w:r>
      <w:r w:rsidR="00E9522C" w:rsidRPr="00FB7500">
        <w:rPr>
          <w:rFonts w:cs="David" w:hint="cs"/>
          <w:sz w:val="28"/>
          <w:szCs w:val="28"/>
          <w:rtl/>
        </w:rPr>
        <w:t xml:space="preserve">. </w:t>
      </w:r>
      <w:r w:rsidR="00E9522C">
        <w:rPr>
          <w:rFonts w:cs="David" w:hint="cs"/>
          <w:sz w:val="24"/>
          <w:szCs w:val="24"/>
          <w:rtl/>
        </w:rPr>
        <w:t>אם הצדדים לא יסכימו על זהות המגשר, הם יפנו ללשכת עורכי</w:t>
      </w:r>
      <w:r w:rsidR="005B4CE2">
        <w:rPr>
          <w:rFonts w:cs="David" w:hint="cs"/>
          <w:sz w:val="24"/>
          <w:szCs w:val="24"/>
          <w:rtl/>
        </w:rPr>
        <w:t xml:space="preserve"> </w:t>
      </w:r>
      <w:r w:rsidR="00E9522C">
        <w:rPr>
          <w:rFonts w:cs="David" w:hint="cs"/>
          <w:sz w:val="24"/>
          <w:szCs w:val="24"/>
          <w:rtl/>
        </w:rPr>
        <w:t xml:space="preserve">הדין </w:t>
      </w:r>
      <w:r w:rsidR="00FB7500">
        <w:rPr>
          <w:rFonts w:cs="David" w:hint="cs"/>
          <w:sz w:val="24"/>
          <w:szCs w:val="24"/>
          <w:rtl/>
        </w:rPr>
        <w:t xml:space="preserve">בתל אביב </w:t>
      </w:r>
      <w:r w:rsidR="00E9522C">
        <w:rPr>
          <w:rFonts w:cs="David" w:hint="cs"/>
          <w:sz w:val="24"/>
          <w:szCs w:val="24"/>
          <w:rtl/>
        </w:rPr>
        <w:t>בבקשה שתמנה מגשר.</w:t>
      </w:r>
    </w:p>
    <w:p w14:paraId="76794270" w14:textId="77777777" w:rsidR="00FB7500" w:rsidRDefault="00FB7500" w:rsidP="00FB7500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40CE5760" w14:textId="32B7DD09" w:rsidR="00604048" w:rsidRPr="00862818" w:rsidRDefault="00DF43AB" w:rsidP="00862818">
      <w:pPr>
        <w:pStyle w:val="Heading1"/>
        <w:bidi/>
        <w:rPr>
          <w:sz w:val="26"/>
          <w:szCs w:val="30"/>
        </w:rPr>
      </w:pPr>
      <w:r>
        <w:rPr>
          <w:rFonts w:hint="cs"/>
          <w:sz w:val="26"/>
          <w:szCs w:val="30"/>
          <w:rtl/>
        </w:rPr>
        <w:t>8</w:t>
      </w:r>
      <w:r w:rsidR="00322144" w:rsidRPr="00862818">
        <w:rPr>
          <w:rFonts w:hint="cs"/>
          <w:sz w:val="26"/>
          <w:szCs w:val="30"/>
          <w:rtl/>
        </w:rPr>
        <w:t xml:space="preserve">.  </w:t>
      </w:r>
      <w:r w:rsidR="00F16B4A">
        <w:rPr>
          <w:rFonts w:hint="cs"/>
          <w:sz w:val="26"/>
          <w:szCs w:val="30"/>
          <w:rtl/>
        </w:rPr>
        <w:t>הסכמות כלליות</w:t>
      </w:r>
    </w:p>
    <w:p w14:paraId="46FAD1A5" w14:textId="77777777" w:rsidR="0011064F" w:rsidRDefault="0011064F" w:rsidP="0011064F">
      <w:pPr>
        <w:pStyle w:val="a1"/>
        <w:bidi/>
        <w:rPr>
          <w:rFonts w:cs="David"/>
          <w:sz w:val="24"/>
          <w:szCs w:val="24"/>
          <w:rtl/>
        </w:rPr>
      </w:pPr>
    </w:p>
    <w:p w14:paraId="72A4ABF7" w14:textId="403F371E" w:rsidR="00FB7500" w:rsidRDefault="00FB7500" w:rsidP="00FB7500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</w:t>
      </w:r>
      <w:r w:rsidR="00DF43AB">
        <w:rPr>
          <w:rFonts w:cs="David" w:hint="cs"/>
          <w:sz w:val="24"/>
          <w:szCs w:val="24"/>
          <w:rtl/>
        </w:rPr>
        <w:t>5</w:t>
      </w:r>
      <w:r>
        <w:rPr>
          <w:rFonts w:cs="David" w:hint="cs"/>
          <w:sz w:val="24"/>
          <w:szCs w:val="24"/>
          <w:rtl/>
        </w:rPr>
        <w:t>.</w:t>
      </w:r>
      <w:r w:rsidR="00D41A62"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 xml:space="preserve">לגבי כל רכוש שהוסכם בהסכם זה שהינו רכוש נפרד (בבעלות צד אחד בלבד), </w:t>
      </w:r>
      <w:r w:rsidR="00343DAF" w:rsidRPr="0044532E">
        <w:rPr>
          <w:rFonts w:cs="David"/>
          <w:sz w:val="24"/>
          <w:szCs w:val="24"/>
          <w:rtl/>
        </w:rPr>
        <w:t xml:space="preserve">כל צד רשאי לעשות ברכושו </w:t>
      </w:r>
      <w:r w:rsidR="00343DAF">
        <w:rPr>
          <w:rFonts w:cs="David" w:hint="cs"/>
          <w:sz w:val="24"/>
          <w:szCs w:val="24"/>
          <w:rtl/>
        </w:rPr>
        <w:t xml:space="preserve">זה </w:t>
      </w:r>
      <w:r w:rsidR="00343DAF" w:rsidRPr="0044532E">
        <w:rPr>
          <w:rFonts w:cs="David"/>
          <w:sz w:val="24"/>
          <w:szCs w:val="24"/>
          <w:rtl/>
        </w:rPr>
        <w:t>כרצונו.</w:t>
      </w:r>
    </w:p>
    <w:p w14:paraId="1468105D" w14:textId="77777777" w:rsidR="00FB7500" w:rsidRDefault="00FB7500" w:rsidP="00FB7500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</w:p>
    <w:p w14:paraId="1F4983A1" w14:textId="27144A3E" w:rsidR="00D41A62" w:rsidRDefault="00FB7500" w:rsidP="00FB7500">
      <w:pPr>
        <w:bidi/>
        <w:spacing w:line="360" w:lineRule="auto"/>
        <w:ind w:left="561" w:hanging="561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lastRenderedPageBreak/>
        <w:t>1</w:t>
      </w:r>
      <w:r w:rsidR="00DF43AB">
        <w:rPr>
          <w:rFonts w:cs="David" w:hint="cs"/>
          <w:sz w:val="24"/>
          <w:szCs w:val="24"/>
          <w:rtl/>
        </w:rPr>
        <w:t>6</w:t>
      </w:r>
      <w:r>
        <w:rPr>
          <w:rFonts w:cs="David" w:hint="cs"/>
          <w:sz w:val="24"/>
          <w:szCs w:val="24"/>
          <w:rtl/>
        </w:rPr>
        <w:t>.</w:t>
      </w:r>
      <w:r>
        <w:rPr>
          <w:rFonts w:cs="David"/>
          <w:sz w:val="24"/>
          <w:szCs w:val="24"/>
          <w:rtl/>
        </w:rPr>
        <w:tab/>
      </w:r>
      <w:r w:rsidR="00D41A62">
        <w:rPr>
          <w:rFonts w:cs="David" w:hint="cs"/>
          <w:sz w:val="24"/>
          <w:szCs w:val="24"/>
          <w:rtl/>
        </w:rPr>
        <w:t xml:space="preserve">מוסכם על הצדדים כי </w:t>
      </w:r>
      <w:r w:rsidR="00E21320">
        <w:rPr>
          <w:rFonts w:cs="David" w:hint="cs"/>
          <w:sz w:val="24"/>
          <w:szCs w:val="24"/>
          <w:rtl/>
        </w:rPr>
        <w:t>אם יהיה להם ילד או ילדים</w:t>
      </w:r>
      <w:r w:rsidR="0017756D">
        <w:rPr>
          <w:rFonts w:cs="David" w:hint="cs"/>
          <w:sz w:val="24"/>
          <w:szCs w:val="24"/>
          <w:rtl/>
        </w:rPr>
        <w:t xml:space="preserve"> והם</w:t>
      </w:r>
      <w:r w:rsidR="00E21320">
        <w:rPr>
          <w:rFonts w:cs="David" w:hint="cs"/>
          <w:sz w:val="24"/>
          <w:szCs w:val="24"/>
          <w:rtl/>
        </w:rPr>
        <w:t xml:space="preserve"> יתגרשו חלילה, </w:t>
      </w:r>
      <w:r w:rsidR="00D41A62">
        <w:rPr>
          <w:rFonts w:cs="David" w:hint="cs"/>
          <w:sz w:val="24"/>
          <w:szCs w:val="24"/>
          <w:rtl/>
        </w:rPr>
        <w:t>מרכז חיי</w:t>
      </w:r>
      <w:r>
        <w:rPr>
          <w:rFonts w:cs="David" w:hint="cs"/>
          <w:sz w:val="24"/>
          <w:szCs w:val="24"/>
          <w:rtl/>
        </w:rPr>
        <w:t xml:space="preserve"> הילדים</w:t>
      </w:r>
      <w:r w:rsidR="0044532E">
        <w:rPr>
          <w:rFonts w:cs="David" w:hint="cs"/>
          <w:sz w:val="24"/>
          <w:szCs w:val="24"/>
          <w:rtl/>
        </w:rPr>
        <w:t xml:space="preserve"> יהיה בישראל. </w:t>
      </w:r>
    </w:p>
    <w:p w14:paraId="624B8569" w14:textId="77777777" w:rsidR="00E21320" w:rsidRPr="00BE3608" w:rsidRDefault="00E21320" w:rsidP="006A066D">
      <w:pPr>
        <w:pStyle w:val="a1"/>
        <w:bidi/>
        <w:rPr>
          <w:rFonts w:cs="David"/>
          <w:sz w:val="24"/>
          <w:szCs w:val="24"/>
        </w:rPr>
      </w:pPr>
    </w:p>
    <w:p w14:paraId="064A09C1" w14:textId="03887162" w:rsidR="00B7645B" w:rsidRPr="00EB06F2" w:rsidRDefault="00DF43AB" w:rsidP="00CD4A77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17</w:t>
      </w:r>
      <w:r w:rsidR="00B7645B" w:rsidRPr="00EB06F2">
        <w:rPr>
          <w:rFonts w:cs="David" w:hint="cs"/>
          <w:sz w:val="24"/>
          <w:szCs w:val="24"/>
          <w:rtl/>
        </w:rPr>
        <w:t>.</w:t>
      </w:r>
      <w:r w:rsidR="00B7645B" w:rsidRPr="00EB06F2">
        <w:rPr>
          <w:rFonts w:cs="David" w:hint="cs"/>
          <w:sz w:val="24"/>
          <w:szCs w:val="24"/>
          <w:rtl/>
        </w:rPr>
        <w:tab/>
        <w:t xml:space="preserve">הסכם זה </w:t>
      </w:r>
      <w:r w:rsidR="0017756D">
        <w:rPr>
          <w:rFonts w:cs="David" w:hint="cs"/>
          <w:sz w:val="24"/>
          <w:szCs w:val="24"/>
          <w:rtl/>
        </w:rPr>
        <w:t>אינ</w:t>
      </w:r>
      <w:r w:rsidR="006856CB">
        <w:rPr>
          <w:rFonts w:cs="David" w:hint="cs"/>
          <w:sz w:val="24"/>
          <w:szCs w:val="24"/>
          <w:rtl/>
        </w:rPr>
        <w:t>ו</w:t>
      </w:r>
      <w:r w:rsidR="0017756D">
        <w:rPr>
          <w:rFonts w:cs="David" w:hint="cs"/>
          <w:sz w:val="24"/>
          <w:szCs w:val="24"/>
          <w:rtl/>
        </w:rPr>
        <w:t xml:space="preserve"> </w:t>
      </w:r>
      <w:r w:rsidR="00FB7500">
        <w:rPr>
          <w:rFonts w:cs="David" w:hint="cs"/>
          <w:sz w:val="24"/>
          <w:szCs w:val="24"/>
          <w:rtl/>
        </w:rPr>
        <w:t>נית</w:t>
      </w:r>
      <w:r w:rsidR="006856CB">
        <w:rPr>
          <w:rFonts w:cs="David" w:hint="cs"/>
          <w:sz w:val="24"/>
          <w:szCs w:val="24"/>
          <w:rtl/>
        </w:rPr>
        <w:t>ן</w:t>
      </w:r>
      <w:r w:rsidR="00FB7500">
        <w:rPr>
          <w:rFonts w:cs="David" w:hint="cs"/>
          <w:sz w:val="24"/>
          <w:szCs w:val="24"/>
          <w:rtl/>
        </w:rPr>
        <w:t xml:space="preserve"> </w:t>
      </w:r>
      <w:r w:rsidR="00B7645B" w:rsidRPr="00EB06F2">
        <w:rPr>
          <w:rFonts w:cs="David" w:hint="cs"/>
          <w:sz w:val="24"/>
          <w:szCs w:val="24"/>
          <w:rtl/>
        </w:rPr>
        <w:t>לשינוי</w:t>
      </w:r>
      <w:r w:rsidR="00FB7500">
        <w:rPr>
          <w:rFonts w:cs="David" w:hint="cs"/>
          <w:sz w:val="24"/>
          <w:szCs w:val="24"/>
          <w:rtl/>
        </w:rPr>
        <w:t xml:space="preserve"> או לביטול</w:t>
      </w:r>
      <w:r w:rsidR="00B7645B" w:rsidRPr="00EB06F2">
        <w:rPr>
          <w:rFonts w:cs="David" w:hint="cs"/>
          <w:sz w:val="24"/>
          <w:szCs w:val="24"/>
          <w:rtl/>
        </w:rPr>
        <w:t xml:space="preserve">, במפורש או מכללא, </w:t>
      </w:r>
      <w:r w:rsidR="00FB7500">
        <w:rPr>
          <w:rFonts w:cs="David" w:hint="cs"/>
          <w:sz w:val="24"/>
          <w:szCs w:val="24"/>
          <w:rtl/>
        </w:rPr>
        <w:t>ע"י</w:t>
      </w:r>
      <w:r w:rsidR="00B7645B" w:rsidRPr="00EB06F2">
        <w:rPr>
          <w:rFonts w:cs="David" w:hint="cs"/>
          <w:sz w:val="24"/>
          <w:szCs w:val="24"/>
          <w:rtl/>
        </w:rPr>
        <w:t xml:space="preserve"> התנהגות או על ידי דברים שייאמרו</w:t>
      </w:r>
      <w:r w:rsidR="0017756D">
        <w:rPr>
          <w:rFonts w:cs="David" w:hint="cs"/>
          <w:sz w:val="24"/>
          <w:szCs w:val="24"/>
          <w:rtl/>
        </w:rPr>
        <w:t xml:space="preserve"> בין הצדדים</w:t>
      </w:r>
      <w:r w:rsidR="00B7645B" w:rsidRPr="00EB06F2">
        <w:rPr>
          <w:rFonts w:cs="David" w:hint="cs"/>
          <w:sz w:val="24"/>
          <w:szCs w:val="24"/>
          <w:rtl/>
        </w:rPr>
        <w:t>, אלא אך ורק ע"י מסמך בכתב החתום על ידי שני הצדדים</w:t>
      </w:r>
      <w:r w:rsidR="005B4CE2">
        <w:rPr>
          <w:rFonts w:cs="David" w:hint="cs"/>
          <w:sz w:val="24"/>
          <w:szCs w:val="24"/>
          <w:rtl/>
        </w:rPr>
        <w:t xml:space="preserve"> ושיאושר בביהמ"ש כחוק</w:t>
      </w:r>
      <w:r w:rsidR="0017756D">
        <w:rPr>
          <w:rFonts w:cs="David" w:hint="cs"/>
          <w:sz w:val="24"/>
          <w:szCs w:val="24"/>
          <w:rtl/>
        </w:rPr>
        <w:t xml:space="preserve">. </w:t>
      </w:r>
    </w:p>
    <w:p w14:paraId="6164E736" w14:textId="77777777" w:rsidR="00B7645B" w:rsidRPr="00EB06F2" w:rsidRDefault="00B7645B" w:rsidP="00B7645B">
      <w:pPr>
        <w:pStyle w:val="a1"/>
        <w:bidi/>
        <w:rPr>
          <w:rFonts w:cs="David"/>
          <w:sz w:val="24"/>
          <w:szCs w:val="24"/>
          <w:rtl/>
        </w:rPr>
      </w:pPr>
    </w:p>
    <w:p w14:paraId="3B2C78CE" w14:textId="59C8CE28" w:rsidR="0017756D" w:rsidRDefault="00DF43AB" w:rsidP="00CD4A77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18</w:t>
      </w:r>
      <w:r w:rsidR="00B7645B" w:rsidRPr="00EB06F2">
        <w:rPr>
          <w:rFonts w:cs="David" w:hint="cs"/>
          <w:sz w:val="24"/>
          <w:szCs w:val="24"/>
          <w:rtl/>
        </w:rPr>
        <w:t>.</w:t>
      </w:r>
      <w:r w:rsidR="00B7645B" w:rsidRPr="00EB06F2">
        <w:rPr>
          <w:rFonts w:cs="David" w:hint="cs"/>
          <w:sz w:val="24"/>
          <w:szCs w:val="24"/>
          <w:rtl/>
        </w:rPr>
        <w:tab/>
        <w:t xml:space="preserve">הצדדים מצהירים ומסכימים כי פרט לאמור בהסכם זה ובכפוף לביצועו, אין ולא יהיו להם כל תביעות או טענות </w:t>
      </w:r>
      <w:r w:rsidR="0017756D">
        <w:rPr>
          <w:rFonts w:cs="David" w:hint="cs"/>
          <w:sz w:val="24"/>
          <w:szCs w:val="24"/>
          <w:rtl/>
        </w:rPr>
        <w:t xml:space="preserve">בנושא רכוש </w:t>
      </w:r>
      <w:r w:rsidR="00B7645B" w:rsidRPr="00EB06F2">
        <w:rPr>
          <w:rFonts w:cs="David" w:hint="cs"/>
          <w:sz w:val="24"/>
          <w:szCs w:val="24"/>
          <w:rtl/>
        </w:rPr>
        <w:t xml:space="preserve">מכל מין וסוג שהוא זה כלפי זה, </w:t>
      </w:r>
      <w:r w:rsidR="0017756D">
        <w:rPr>
          <w:rFonts w:cs="David" w:hint="cs"/>
          <w:sz w:val="24"/>
          <w:szCs w:val="24"/>
          <w:rtl/>
        </w:rPr>
        <w:t xml:space="preserve">לרבות טענות בדבר נכסי קריירה ונכסים עתידיים (כושר השתכרות, מוניטין וכיוצ"ב). </w:t>
      </w:r>
      <w:r w:rsidR="00B7645B" w:rsidRPr="00EB06F2">
        <w:rPr>
          <w:rFonts w:cs="David" w:hint="cs"/>
          <w:sz w:val="24"/>
          <w:szCs w:val="24"/>
          <w:rtl/>
        </w:rPr>
        <w:t xml:space="preserve">הסכם זה קובע וממצה באופן סופי ומוחלט את כל זכויותיהם הרכושיות </w:t>
      </w:r>
      <w:r w:rsidR="0017756D">
        <w:rPr>
          <w:rFonts w:cs="David" w:hint="cs"/>
          <w:sz w:val="24"/>
          <w:szCs w:val="24"/>
          <w:rtl/>
        </w:rPr>
        <w:t xml:space="preserve">של הצדדים </w:t>
      </w:r>
      <w:r w:rsidR="00B7645B" w:rsidRPr="00EB06F2">
        <w:rPr>
          <w:rFonts w:cs="David" w:hint="cs"/>
          <w:sz w:val="24"/>
          <w:szCs w:val="24"/>
          <w:rtl/>
        </w:rPr>
        <w:t>בכל מקום שהוא</w:t>
      </w:r>
      <w:r w:rsidR="0017756D">
        <w:rPr>
          <w:rFonts w:cs="David" w:hint="cs"/>
          <w:sz w:val="24"/>
          <w:szCs w:val="24"/>
          <w:rtl/>
        </w:rPr>
        <w:t>, בין בישראל ובין בחוץ לארץ</w:t>
      </w:r>
      <w:r w:rsidR="00B7645B" w:rsidRPr="00EB06F2">
        <w:rPr>
          <w:rFonts w:cs="David" w:hint="cs"/>
          <w:sz w:val="24"/>
          <w:szCs w:val="24"/>
          <w:rtl/>
        </w:rPr>
        <w:t>.</w:t>
      </w:r>
      <w:r w:rsidR="0017756D">
        <w:rPr>
          <w:rFonts w:cs="David" w:hint="cs"/>
          <w:sz w:val="24"/>
          <w:szCs w:val="24"/>
          <w:rtl/>
        </w:rPr>
        <w:t xml:space="preserve"> </w:t>
      </w:r>
    </w:p>
    <w:p w14:paraId="4AE9025D" w14:textId="77777777" w:rsidR="0017756D" w:rsidRDefault="0017756D" w:rsidP="0017756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7706E1FF" w14:textId="48399D0A" w:rsidR="00B7645B" w:rsidRDefault="00DF43AB" w:rsidP="0017756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19</w:t>
      </w:r>
      <w:r w:rsidR="0017756D">
        <w:rPr>
          <w:rFonts w:cs="David" w:hint="cs"/>
          <w:sz w:val="24"/>
          <w:szCs w:val="24"/>
          <w:rtl/>
        </w:rPr>
        <w:t>.</w:t>
      </w:r>
      <w:r w:rsidR="0017756D">
        <w:rPr>
          <w:rFonts w:cs="David"/>
          <w:sz w:val="24"/>
          <w:szCs w:val="24"/>
          <w:rtl/>
        </w:rPr>
        <w:tab/>
      </w:r>
      <w:r w:rsidR="00736B8B">
        <w:rPr>
          <w:rFonts w:cs="David" w:hint="cs"/>
          <w:sz w:val="24"/>
          <w:szCs w:val="24"/>
          <w:rtl/>
        </w:rPr>
        <w:t>מובהר כי הסכם זה עוסק בענייני רכוש בלבד (למעט האמור בסעיף 19 בדבר מרכז חיי הילדים) ולא ב</w:t>
      </w:r>
      <w:r w:rsidR="0017756D">
        <w:rPr>
          <w:rFonts w:cs="David" w:hint="cs"/>
          <w:sz w:val="24"/>
          <w:szCs w:val="24"/>
          <w:rtl/>
        </w:rPr>
        <w:t>ענייני מזונות בני-זוג ומזונות ילדים</w:t>
      </w:r>
      <w:r w:rsidR="00736B8B">
        <w:rPr>
          <w:rFonts w:cs="David" w:hint="cs"/>
          <w:sz w:val="24"/>
          <w:szCs w:val="24"/>
          <w:rtl/>
        </w:rPr>
        <w:t xml:space="preserve">, ולא בכל עניין אחר הקשור לילדים. </w:t>
      </w:r>
    </w:p>
    <w:p w14:paraId="69C44ED7" w14:textId="77777777" w:rsidR="0017756D" w:rsidRDefault="0017756D" w:rsidP="0017756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3B3F9EAC" w14:textId="07AED4A5" w:rsidR="00B7645B" w:rsidRPr="00EB06F2" w:rsidRDefault="00DF43AB" w:rsidP="003E298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20</w:t>
      </w:r>
      <w:r w:rsidR="00B7645B" w:rsidRPr="00EB06F2">
        <w:rPr>
          <w:rFonts w:cs="David"/>
          <w:sz w:val="24"/>
          <w:szCs w:val="24"/>
          <w:rtl/>
        </w:rPr>
        <w:t>.</w:t>
      </w:r>
      <w:r w:rsidR="00B7645B" w:rsidRPr="00EB06F2">
        <w:rPr>
          <w:rFonts w:cs="David"/>
          <w:sz w:val="24"/>
          <w:szCs w:val="24"/>
          <w:rtl/>
        </w:rPr>
        <w:tab/>
      </w:r>
      <w:r w:rsidR="00B7645B" w:rsidRPr="00EB06F2">
        <w:rPr>
          <w:rFonts w:cs="David" w:hint="cs"/>
          <w:sz w:val="24"/>
          <w:szCs w:val="24"/>
          <w:rtl/>
        </w:rPr>
        <w:t>ה</w:t>
      </w:r>
      <w:r w:rsidR="00B7645B" w:rsidRPr="00EB06F2">
        <w:rPr>
          <w:rFonts w:cs="David"/>
          <w:sz w:val="24"/>
          <w:szCs w:val="24"/>
          <w:rtl/>
        </w:rPr>
        <w:t>צד</w:t>
      </w:r>
      <w:r w:rsidR="00B7645B" w:rsidRPr="00EB06F2">
        <w:rPr>
          <w:rFonts w:cs="David" w:hint="cs"/>
          <w:sz w:val="24"/>
          <w:szCs w:val="24"/>
          <w:rtl/>
        </w:rPr>
        <w:t>דים</w:t>
      </w:r>
      <w:r w:rsidR="00B7645B" w:rsidRPr="00EB06F2">
        <w:rPr>
          <w:rFonts w:cs="David"/>
          <w:sz w:val="24"/>
          <w:szCs w:val="24"/>
          <w:rtl/>
        </w:rPr>
        <w:t xml:space="preserve"> מצהיר</w:t>
      </w:r>
      <w:r w:rsidR="00B7645B" w:rsidRPr="00EB06F2">
        <w:rPr>
          <w:rFonts w:cs="David" w:hint="cs"/>
          <w:sz w:val="24"/>
          <w:szCs w:val="24"/>
          <w:rtl/>
        </w:rPr>
        <w:t>ים</w:t>
      </w:r>
      <w:r w:rsidR="00B7645B" w:rsidRPr="00EB06F2">
        <w:rPr>
          <w:rFonts w:cs="David"/>
          <w:sz w:val="24"/>
          <w:szCs w:val="24"/>
          <w:rtl/>
        </w:rPr>
        <w:t xml:space="preserve"> כי </w:t>
      </w:r>
      <w:r w:rsidR="00B7645B" w:rsidRPr="00EB06F2">
        <w:rPr>
          <w:rFonts w:cs="David" w:hint="cs"/>
          <w:sz w:val="24"/>
          <w:szCs w:val="24"/>
          <w:rtl/>
        </w:rPr>
        <w:t xml:space="preserve">חתמו </w:t>
      </w:r>
      <w:r w:rsidR="003E298D">
        <w:rPr>
          <w:rFonts w:cs="David" w:hint="cs"/>
          <w:sz w:val="24"/>
          <w:szCs w:val="24"/>
          <w:rtl/>
        </w:rPr>
        <w:t xml:space="preserve">על הסכם זה </w:t>
      </w:r>
      <w:r w:rsidR="00B7645B" w:rsidRPr="00EB06F2">
        <w:rPr>
          <w:rFonts w:cs="David" w:hint="cs"/>
          <w:sz w:val="24"/>
          <w:szCs w:val="24"/>
          <w:rtl/>
        </w:rPr>
        <w:t>מרצונם החופשי לאחר שקראו אותו, הבינו את תוכנו ו</w:t>
      </w:r>
      <w:r w:rsidR="003E298D">
        <w:rPr>
          <w:rFonts w:cs="David" w:hint="cs"/>
          <w:sz w:val="24"/>
          <w:szCs w:val="24"/>
          <w:rtl/>
        </w:rPr>
        <w:t xml:space="preserve">הוסברה להם </w:t>
      </w:r>
      <w:r w:rsidR="00B7645B" w:rsidRPr="00EB06F2">
        <w:rPr>
          <w:rFonts w:cs="David" w:hint="cs"/>
          <w:sz w:val="24"/>
          <w:szCs w:val="24"/>
          <w:rtl/>
        </w:rPr>
        <w:t>משמעותו המשפטית ו</w:t>
      </w:r>
      <w:r w:rsidR="003E298D">
        <w:rPr>
          <w:rFonts w:cs="David" w:hint="cs"/>
          <w:sz w:val="24"/>
          <w:szCs w:val="24"/>
          <w:rtl/>
        </w:rPr>
        <w:t>ה</w:t>
      </w:r>
      <w:r w:rsidR="00B7645B" w:rsidRPr="00EB06F2">
        <w:rPr>
          <w:rFonts w:cs="David" w:hint="cs"/>
          <w:sz w:val="24"/>
          <w:szCs w:val="24"/>
          <w:rtl/>
        </w:rPr>
        <w:t>תוצאות הנובעות ממנו</w:t>
      </w:r>
      <w:r w:rsidR="003E298D">
        <w:rPr>
          <w:rFonts w:cs="David" w:hint="cs"/>
          <w:sz w:val="24"/>
          <w:szCs w:val="24"/>
          <w:rtl/>
        </w:rPr>
        <w:t>, וכן הוסברה להם זכותם להתייעץ עם כל מי שיבחרו לפני חתימת ההסכם. הצדדים מוותרים בזאת על כל</w:t>
      </w:r>
      <w:r w:rsidR="00B7645B" w:rsidRPr="00EB06F2">
        <w:rPr>
          <w:rFonts w:cs="David" w:hint="cs"/>
          <w:sz w:val="24"/>
          <w:szCs w:val="24"/>
          <w:rtl/>
        </w:rPr>
        <w:t xml:space="preserve"> טענת טעות ו/או הטעייה ו/או אי ידיעה ו/או הסתמכות וכיוצא בזה</w:t>
      </w:r>
      <w:r w:rsidR="003E298D">
        <w:rPr>
          <w:rFonts w:cs="David" w:hint="cs"/>
          <w:sz w:val="24"/>
          <w:szCs w:val="24"/>
          <w:rtl/>
        </w:rPr>
        <w:t xml:space="preserve"> בנוגע להסכם זה</w:t>
      </w:r>
      <w:r w:rsidR="00B7645B" w:rsidRPr="00EB06F2">
        <w:rPr>
          <w:rFonts w:cs="David" w:hint="cs"/>
          <w:sz w:val="24"/>
          <w:szCs w:val="24"/>
          <w:rtl/>
        </w:rPr>
        <w:t>.</w:t>
      </w:r>
    </w:p>
    <w:p w14:paraId="12B71024" w14:textId="77777777" w:rsidR="00B7645B" w:rsidRPr="00EB06F2" w:rsidRDefault="00B7645B" w:rsidP="00B7645B">
      <w:pPr>
        <w:pStyle w:val="a1"/>
        <w:bidi/>
        <w:rPr>
          <w:rFonts w:cs="David"/>
          <w:sz w:val="24"/>
          <w:szCs w:val="24"/>
          <w:rtl/>
        </w:rPr>
      </w:pPr>
    </w:p>
    <w:p w14:paraId="13F2FEE3" w14:textId="32F84073" w:rsidR="00B7645B" w:rsidRDefault="00DF43AB" w:rsidP="00CD4A77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21</w:t>
      </w:r>
      <w:r w:rsidR="00B7645B" w:rsidRPr="00EB06F2">
        <w:rPr>
          <w:rFonts w:cs="David"/>
          <w:sz w:val="24"/>
          <w:szCs w:val="24"/>
          <w:rtl/>
        </w:rPr>
        <w:t>.</w:t>
      </w:r>
      <w:r w:rsidR="00B7645B" w:rsidRPr="00EB06F2">
        <w:rPr>
          <w:rFonts w:cs="David"/>
          <w:sz w:val="24"/>
          <w:szCs w:val="24"/>
          <w:rtl/>
        </w:rPr>
        <w:tab/>
        <w:t>הצדדים מסכימים כי האמור בהסכם זה גובר על הוראות חוק יחסי</w:t>
      </w:r>
      <w:r w:rsidR="00B7645B" w:rsidRPr="00EB06F2">
        <w:rPr>
          <w:rFonts w:cs="David" w:hint="cs"/>
          <w:sz w:val="24"/>
          <w:szCs w:val="24"/>
          <w:rtl/>
        </w:rPr>
        <w:t xml:space="preserve"> </w:t>
      </w:r>
      <w:r w:rsidR="00B7645B" w:rsidRPr="00EB06F2">
        <w:rPr>
          <w:rFonts w:cs="David"/>
          <w:sz w:val="24"/>
          <w:szCs w:val="24"/>
          <w:rtl/>
        </w:rPr>
        <w:t>ממון בין בני</w:t>
      </w:r>
      <w:r w:rsidR="00B7645B" w:rsidRPr="00EB06F2">
        <w:rPr>
          <w:rFonts w:cs="David" w:hint="cs"/>
          <w:sz w:val="24"/>
          <w:szCs w:val="24"/>
          <w:rtl/>
        </w:rPr>
        <w:t xml:space="preserve"> </w:t>
      </w:r>
      <w:r w:rsidR="00B7645B" w:rsidRPr="00EB06F2">
        <w:rPr>
          <w:rFonts w:cs="David"/>
          <w:sz w:val="24"/>
          <w:szCs w:val="24"/>
          <w:rtl/>
        </w:rPr>
        <w:t>זוג</w:t>
      </w:r>
      <w:r w:rsidR="00B7645B" w:rsidRPr="00EB06F2">
        <w:rPr>
          <w:rFonts w:cs="David" w:hint="cs"/>
          <w:sz w:val="24"/>
          <w:szCs w:val="24"/>
          <w:rtl/>
        </w:rPr>
        <w:t xml:space="preserve"> וכל חוק ודין אחרים במידה ואינו מתיישב איתם</w:t>
      </w:r>
      <w:r w:rsidR="00B7645B" w:rsidRPr="00EB06F2">
        <w:rPr>
          <w:rFonts w:cs="David"/>
          <w:sz w:val="24"/>
          <w:szCs w:val="24"/>
          <w:rtl/>
        </w:rPr>
        <w:t>.</w:t>
      </w:r>
    </w:p>
    <w:p w14:paraId="70FDB269" w14:textId="77777777" w:rsidR="0003098A" w:rsidRDefault="0003098A" w:rsidP="0003098A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55D881D0" w14:textId="15319BDD" w:rsidR="0003098A" w:rsidRDefault="0003098A" w:rsidP="0003098A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22.</w:t>
      </w:r>
      <w:r>
        <w:rPr>
          <w:rFonts w:cs="David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>מוסכם כי הסמכות העתידית לדון בכל עניין הקשור להסכם זה ובכל תביעה הקשורה ליחסי הממון בין הצדדים, תהיה לביהמ"ש לענייני משפחה בלבד.</w:t>
      </w:r>
    </w:p>
    <w:p w14:paraId="6C28FAB7" w14:textId="77777777" w:rsidR="00F22798" w:rsidRDefault="00F22798" w:rsidP="006A066D">
      <w:pPr>
        <w:pStyle w:val="a1"/>
        <w:bidi/>
        <w:rPr>
          <w:rFonts w:cs="David"/>
          <w:sz w:val="24"/>
          <w:szCs w:val="24"/>
          <w:rtl/>
        </w:rPr>
      </w:pPr>
    </w:p>
    <w:p w14:paraId="7B273DC8" w14:textId="06D43B20" w:rsidR="00B7645B" w:rsidRDefault="00DF43AB" w:rsidP="003E298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</w:t>
      </w:r>
      <w:r w:rsidR="0003098A">
        <w:rPr>
          <w:rFonts w:cs="David" w:hint="cs"/>
          <w:sz w:val="24"/>
          <w:szCs w:val="24"/>
          <w:rtl/>
        </w:rPr>
        <w:t>3</w:t>
      </w:r>
      <w:r w:rsidR="00B7645B" w:rsidRPr="00802AFF">
        <w:rPr>
          <w:rFonts w:cs="David"/>
          <w:sz w:val="24"/>
          <w:szCs w:val="24"/>
          <w:rtl/>
        </w:rPr>
        <w:t>.</w:t>
      </w:r>
      <w:r w:rsidR="00B7645B" w:rsidRPr="00802AFF">
        <w:rPr>
          <w:rFonts w:cs="David"/>
          <w:sz w:val="24"/>
          <w:szCs w:val="24"/>
          <w:rtl/>
        </w:rPr>
        <w:tab/>
        <w:t>הצדדים יבקשו מביהמ"ש ל</w:t>
      </w:r>
      <w:r w:rsidR="003E298D">
        <w:rPr>
          <w:rFonts w:cs="David" w:hint="cs"/>
          <w:sz w:val="24"/>
          <w:szCs w:val="24"/>
          <w:rtl/>
        </w:rPr>
        <w:t xml:space="preserve">ענייני </w:t>
      </w:r>
      <w:r w:rsidR="00B7645B" w:rsidRPr="00802AFF">
        <w:rPr>
          <w:rFonts w:cs="David"/>
          <w:sz w:val="24"/>
          <w:szCs w:val="24"/>
          <w:rtl/>
        </w:rPr>
        <w:t>מש</w:t>
      </w:r>
      <w:r w:rsidR="00B7645B">
        <w:rPr>
          <w:rFonts w:cs="David"/>
          <w:sz w:val="24"/>
          <w:szCs w:val="24"/>
          <w:rtl/>
        </w:rPr>
        <w:t>פחה לאשר הסכם זה על</w:t>
      </w:r>
      <w:r w:rsidR="003E298D">
        <w:rPr>
          <w:rFonts w:cs="David" w:hint="cs"/>
          <w:sz w:val="24"/>
          <w:szCs w:val="24"/>
          <w:rtl/>
        </w:rPr>
        <w:t xml:space="preserve"> </w:t>
      </w:r>
      <w:r w:rsidR="00B7645B">
        <w:rPr>
          <w:rFonts w:cs="David"/>
          <w:sz w:val="24"/>
          <w:szCs w:val="24"/>
          <w:rtl/>
        </w:rPr>
        <w:t xml:space="preserve">פי </w:t>
      </w:r>
      <w:r w:rsidR="003E298D">
        <w:rPr>
          <w:rFonts w:cs="David" w:hint="cs"/>
          <w:sz w:val="24"/>
          <w:szCs w:val="24"/>
          <w:rtl/>
        </w:rPr>
        <w:t xml:space="preserve">כל חוק ודין רלוונטי. </w:t>
      </w:r>
    </w:p>
    <w:p w14:paraId="2B7A12E0" w14:textId="77777777" w:rsidR="006A066D" w:rsidRDefault="006A066D" w:rsidP="006A066D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0532E08A" w14:textId="552BAD39" w:rsidR="00E9522C" w:rsidRDefault="00E9522C" w:rsidP="00E9522C">
      <w:pPr>
        <w:bidi/>
        <w:spacing w:line="360" w:lineRule="auto"/>
        <w:jc w:val="center"/>
        <w:rPr>
          <w:rFonts w:ascii="David" w:hAnsi="David" w:cs="David"/>
          <w:bCs/>
          <w:sz w:val="32"/>
          <w:szCs w:val="32"/>
          <w:u w:val="single"/>
          <w:rtl/>
        </w:rPr>
      </w:pPr>
      <w:r w:rsidRPr="007B6465">
        <w:rPr>
          <w:rFonts w:ascii="David" w:hAnsi="David" w:cs="David"/>
          <w:bCs/>
          <w:sz w:val="28"/>
          <w:szCs w:val="28"/>
          <w:u w:val="single"/>
          <w:rtl/>
        </w:rPr>
        <w:t xml:space="preserve">ולראיה באו </w:t>
      </w:r>
      <w:r w:rsidR="007F4FA1">
        <w:rPr>
          <w:rFonts w:ascii="David" w:hAnsi="David" w:cs="David" w:hint="cs"/>
          <w:bCs/>
          <w:sz w:val="28"/>
          <w:szCs w:val="28"/>
          <w:u w:val="single"/>
          <w:rtl/>
        </w:rPr>
        <w:t xml:space="preserve">הצדדים </w:t>
      </w:r>
      <w:r w:rsidRPr="007B6465">
        <w:rPr>
          <w:rFonts w:ascii="David" w:hAnsi="David" w:cs="David"/>
          <w:bCs/>
          <w:sz w:val="28"/>
          <w:szCs w:val="28"/>
          <w:u w:val="single"/>
          <w:rtl/>
        </w:rPr>
        <w:t>על החתום</w:t>
      </w:r>
      <w:r w:rsidRPr="00FF322E">
        <w:rPr>
          <w:rFonts w:ascii="David" w:hAnsi="David" w:cs="David"/>
          <w:bCs/>
          <w:sz w:val="28"/>
          <w:szCs w:val="28"/>
          <w:rtl/>
        </w:rPr>
        <w:t>:</w:t>
      </w:r>
    </w:p>
    <w:p w14:paraId="116075A5" w14:textId="77777777" w:rsidR="0018316B" w:rsidRDefault="0018316B" w:rsidP="0018316B">
      <w:pPr>
        <w:bidi/>
        <w:spacing w:line="360" w:lineRule="auto"/>
        <w:jc w:val="center"/>
        <w:rPr>
          <w:rFonts w:ascii="David" w:hAnsi="David" w:cs="David"/>
          <w:bCs/>
          <w:sz w:val="32"/>
          <w:szCs w:val="32"/>
          <w:u w:val="single"/>
          <w:rtl/>
        </w:rPr>
      </w:pPr>
    </w:p>
    <w:p w14:paraId="0BDCB45A" w14:textId="77777777" w:rsidR="00E9522C" w:rsidRDefault="00E9522C" w:rsidP="00B7645B">
      <w:pPr>
        <w:bidi/>
        <w:spacing w:line="360" w:lineRule="auto"/>
        <w:rPr>
          <w:rFonts w:ascii="David" w:hAnsi="David" w:cs="David"/>
          <w:b/>
          <w:rtl/>
        </w:rPr>
      </w:pPr>
      <w:r>
        <w:rPr>
          <w:rFonts w:ascii="David" w:hAnsi="David" w:cs="David" w:hint="cs"/>
          <w:b/>
          <w:rtl/>
        </w:rPr>
        <w:t xml:space="preserve">             </w:t>
      </w:r>
      <w:r>
        <w:rPr>
          <w:rFonts w:ascii="David" w:hAnsi="David" w:cs="David"/>
          <w:b/>
          <w:rtl/>
        </w:rPr>
        <w:t xml:space="preserve"> __________________</w:t>
      </w:r>
      <w:r w:rsidR="00B7645B">
        <w:rPr>
          <w:rFonts w:ascii="David" w:hAnsi="David" w:cs="David" w:hint="cs"/>
          <w:b/>
          <w:rtl/>
        </w:rPr>
        <w:t>_____</w:t>
      </w:r>
      <w:r>
        <w:rPr>
          <w:rFonts w:ascii="David" w:hAnsi="David" w:cs="David"/>
          <w:b/>
          <w:rtl/>
        </w:rPr>
        <w:tab/>
      </w:r>
      <w:r>
        <w:rPr>
          <w:rFonts w:ascii="David" w:hAnsi="David" w:cs="David"/>
          <w:b/>
          <w:rtl/>
        </w:rPr>
        <w:tab/>
      </w:r>
      <w:r>
        <w:rPr>
          <w:rFonts w:ascii="David" w:hAnsi="David" w:cs="David"/>
          <w:b/>
          <w:rtl/>
        </w:rPr>
        <w:tab/>
      </w:r>
      <w:r w:rsidR="00B7645B">
        <w:rPr>
          <w:rFonts w:ascii="David" w:hAnsi="David" w:cs="David" w:hint="cs"/>
          <w:b/>
          <w:rtl/>
        </w:rPr>
        <w:t xml:space="preserve"> </w:t>
      </w:r>
      <w:r>
        <w:rPr>
          <w:rFonts w:ascii="David" w:hAnsi="David" w:cs="David"/>
          <w:b/>
          <w:rtl/>
        </w:rPr>
        <w:t xml:space="preserve"> </w:t>
      </w:r>
      <w:r w:rsidR="00B7645B">
        <w:rPr>
          <w:rFonts w:ascii="David" w:hAnsi="David" w:cs="David" w:hint="cs"/>
          <w:b/>
          <w:rtl/>
        </w:rPr>
        <w:t xml:space="preserve">                </w:t>
      </w:r>
      <w:r>
        <w:rPr>
          <w:rFonts w:ascii="David" w:hAnsi="David" w:cs="David"/>
          <w:b/>
          <w:rtl/>
        </w:rPr>
        <w:t xml:space="preserve">     ___</w:t>
      </w:r>
      <w:r w:rsidR="00B7645B">
        <w:rPr>
          <w:rFonts w:ascii="David" w:hAnsi="David" w:cs="David" w:hint="cs"/>
          <w:b/>
          <w:rtl/>
        </w:rPr>
        <w:t>____</w:t>
      </w:r>
      <w:r>
        <w:rPr>
          <w:rFonts w:ascii="David" w:hAnsi="David" w:cs="David"/>
          <w:b/>
          <w:rtl/>
        </w:rPr>
        <w:t>_______________</w:t>
      </w:r>
    </w:p>
    <w:p w14:paraId="2CFF863C" w14:textId="0DC833F8" w:rsidR="000C25DB" w:rsidRPr="0010187C" w:rsidRDefault="0018316B" w:rsidP="006A066D">
      <w:pPr>
        <w:bidi/>
        <w:spacing w:line="360" w:lineRule="auto"/>
        <w:ind w:firstLine="720"/>
        <w:rPr>
          <w:rFonts w:cs="David"/>
          <w:sz w:val="18"/>
          <w:szCs w:val="18"/>
          <w:rtl/>
        </w:rPr>
      </w:pPr>
      <w:r>
        <w:rPr>
          <w:rFonts w:ascii="David" w:hAnsi="David" w:cs="David" w:hint="cs"/>
          <w:bCs/>
          <w:sz w:val="28"/>
          <w:szCs w:val="28"/>
          <w:rtl/>
        </w:rPr>
        <w:t xml:space="preserve">        ...............</w:t>
      </w:r>
      <w:r w:rsidR="00E9522C">
        <w:rPr>
          <w:rFonts w:ascii="David" w:hAnsi="David" w:cs="David" w:hint="cs"/>
          <w:b/>
          <w:sz w:val="32"/>
          <w:szCs w:val="32"/>
          <w:rtl/>
        </w:rPr>
        <w:tab/>
      </w:r>
      <w:r w:rsidR="00E9522C">
        <w:rPr>
          <w:rFonts w:ascii="David" w:hAnsi="David" w:cs="David" w:hint="cs"/>
          <w:b/>
          <w:sz w:val="32"/>
          <w:szCs w:val="32"/>
          <w:rtl/>
        </w:rPr>
        <w:tab/>
        <w:t xml:space="preserve">    </w:t>
      </w:r>
      <w:r w:rsidR="00E9522C" w:rsidRPr="00B961D7">
        <w:rPr>
          <w:rFonts w:ascii="David" w:hAnsi="David" w:cs="David" w:hint="cs"/>
          <w:b/>
          <w:sz w:val="28"/>
          <w:szCs w:val="28"/>
          <w:rtl/>
        </w:rPr>
        <w:t xml:space="preserve"> </w:t>
      </w:r>
      <w:r w:rsidR="00824DDC">
        <w:rPr>
          <w:rFonts w:ascii="David" w:hAnsi="David" w:cs="David" w:hint="cs"/>
          <w:bCs/>
          <w:sz w:val="28"/>
          <w:szCs w:val="28"/>
          <w:rtl/>
        </w:rPr>
        <w:t xml:space="preserve">         </w:t>
      </w:r>
      <w:r w:rsidR="00824DDC">
        <w:rPr>
          <w:rFonts w:ascii="David" w:hAnsi="David" w:cs="David" w:hint="cs"/>
          <w:bCs/>
          <w:sz w:val="28"/>
          <w:szCs w:val="28"/>
          <w:rtl/>
        </w:rPr>
        <w:tab/>
        <w:t xml:space="preserve"> </w:t>
      </w:r>
      <w:r w:rsidR="005C7EAF">
        <w:rPr>
          <w:rFonts w:ascii="David" w:hAnsi="David" w:cs="David" w:hint="cs"/>
          <w:bCs/>
          <w:sz w:val="28"/>
          <w:szCs w:val="28"/>
          <w:rtl/>
        </w:rPr>
        <w:t xml:space="preserve">      </w:t>
      </w:r>
      <w:r w:rsidR="0010187C">
        <w:rPr>
          <w:rFonts w:ascii="David" w:hAnsi="David" w:cs="David" w:hint="cs"/>
          <w:bCs/>
          <w:sz w:val="28"/>
          <w:szCs w:val="28"/>
          <w:rtl/>
        </w:rPr>
        <w:t xml:space="preserve">        </w:t>
      </w:r>
      <w:r w:rsidR="00987871">
        <w:rPr>
          <w:rFonts w:ascii="David" w:hAnsi="David" w:cs="David" w:hint="cs"/>
          <w:bCs/>
          <w:sz w:val="28"/>
          <w:szCs w:val="28"/>
          <w:rtl/>
        </w:rPr>
        <w:t xml:space="preserve"> </w:t>
      </w:r>
      <w:r w:rsidR="00D41A62">
        <w:rPr>
          <w:rFonts w:ascii="David" w:hAnsi="David" w:cs="David" w:hint="cs"/>
          <w:bCs/>
          <w:sz w:val="28"/>
          <w:szCs w:val="28"/>
          <w:rtl/>
        </w:rPr>
        <w:t xml:space="preserve">  </w:t>
      </w:r>
      <w:r w:rsidR="0028188F">
        <w:rPr>
          <w:rFonts w:ascii="David" w:hAnsi="David" w:cs="David" w:hint="cs"/>
          <w:bCs/>
          <w:sz w:val="28"/>
          <w:szCs w:val="28"/>
          <w:rtl/>
        </w:rPr>
        <w:t xml:space="preserve">     </w:t>
      </w:r>
      <w:r>
        <w:rPr>
          <w:rFonts w:ascii="David" w:hAnsi="David" w:cs="David" w:hint="cs"/>
          <w:bCs/>
          <w:sz w:val="28"/>
          <w:szCs w:val="28"/>
          <w:rtl/>
        </w:rPr>
        <w:t xml:space="preserve">  ...............</w:t>
      </w:r>
    </w:p>
    <w:sectPr w:rsidR="000C25DB" w:rsidRPr="0010187C" w:rsidSect="00F911ED">
      <w:headerReference w:type="default" r:id="rId8"/>
      <w:headerReference w:type="first" r:id="rId9"/>
      <w:endnotePr>
        <w:numFmt w:val="lowerLetter"/>
      </w:endnotePr>
      <w:pgSz w:w="11906" w:h="16838" w:code="1"/>
      <w:pgMar w:top="1440" w:right="1587" w:bottom="1417" w:left="1417" w:header="720" w:footer="907" w:gutter="0"/>
      <w:paperSrc w:first="260" w:other="260"/>
      <w:cols w:space="720"/>
      <w:titlePg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DB345" w14:textId="77777777" w:rsidR="009A37ED" w:rsidRDefault="009A37ED">
      <w:r>
        <w:separator/>
      </w:r>
    </w:p>
  </w:endnote>
  <w:endnote w:type="continuationSeparator" w:id="0">
    <w:p w14:paraId="3C199A27" w14:textId="77777777" w:rsidR="009A37ED" w:rsidRDefault="009A3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37A07" w14:textId="77777777" w:rsidR="009A37ED" w:rsidRDefault="009A37ED">
      <w:r>
        <w:separator/>
      </w:r>
    </w:p>
  </w:footnote>
  <w:footnote w:type="continuationSeparator" w:id="0">
    <w:p w14:paraId="36A624EA" w14:textId="77777777" w:rsidR="009A37ED" w:rsidRDefault="009A3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A90F0" w14:textId="77777777" w:rsidR="00CD4718" w:rsidRDefault="00CD4718">
    <w:pPr>
      <w:pStyle w:val="Header"/>
      <w:jc w:val="center"/>
      <w:rPr>
        <w:rStyle w:val="PageNumber"/>
        <w:rFonts w:ascii="David" w:hAnsi="David"/>
        <w:rtl/>
      </w:rPr>
    </w:pPr>
    <w:r>
      <w:rPr>
        <w:rFonts w:ascii="David" w:hAnsi="David"/>
        <w:rtl/>
      </w:rPr>
      <w:t xml:space="preserve">- </w:t>
    </w:r>
    <w:r>
      <w:rPr>
        <w:rStyle w:val="PageNumber"/>
        <w:rFonts w:ascii="David" w:hAnsi="David"/>
        <w:rtl/>
      </w:rPr>
      <w:fldChar w:fldCharType="begin"/>
    </w:r>
    <w:r>
      <w:rPr>
        <w:rStyle w:val="PageNumber"/>
        <w:rFonts w:ascii="David" w:hAnsi="David"/>
        <w:rtl/>
      </w:rPr>
      <w:instrText xml:space="preserve"> </w:instrText>
    </w:r>
    <w:r>
      <w:rPr>
        <w:rStyle w:val="PageNumber"/>
      </w:rPr>
      <w:instrText>PAGE</w:instrText>
    </w:r>
    <w:r>
      <w:rPr>
        <w:rStyle w:val="PageNumber"/>
        <w:rFonts w:ascii="David" w:hAnsi="David"/>
        <w:rtl/>
      </w:rPr>
      <w:instrText xml:space="preserve"> </w:instrText>
    </w:r>
    <w:r>
      <w:rPr>
        <w:rStyle w:val="PageNumber"/>
        <w:rFonts w:ascii="David" w:hAnsi="David"/>
        <w:rtl/>
      </w:rPr>
      <w:fldChar w:fldCharType="separate"/>
    </w:r>
    <w:r w:rsidR="00AE47A9">
      <w:rPr>
        <w:rStyle w:val="PageNumber"/>
        <w:rFonts w:ascii="David" w:hAnsi="David"/>
        <w:noProof/>
      </w:rPr>
      <w:t>2</w:t>
    </w:r>
    <w:r>
      <w:rPr>
        <w:rStyle w:val="PageNumber"/>
        <w:rFonts w:ascii="David" w:hAnsi="David"/>
        <w:rtl/>
      </w:rPr>
      <w:fldChar w:fldCharType="end"/>
    </w:r>
    <w:r>
      <w:rPr>
        <w:rStyle w:val="PageNumber"/>
        <w:rFonts w:ascii="David" w:hAnsi="David"/>
        <w:rtl/>
      </w:rPr>
      <w:t xml:space="preserve"> -</w:t>
    </w:r>
  </w:p>
  <w:p w14:paraId="1ED72064" w14:textId="77777777" w:rsidR="00CD4718" w:rsidRDefault="00CD4718">
    <w:pPr>
      <w:pStyle w:val="Header"/>
      <w:jc w:val="center"/>
      <w:rPr>
        <w:rFonts w:ascii="David" w:hAnsi="David"/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3923B" w14:textId="77777777" w:rsidR="00CD4718" w:rsidRDefault="00CD4718">
    <w:pPr>
      <w:pStyle w:val="Header"/>
      <w:rPr>
        <w:sz w:val="28"/>
      </w:rPr>
    </w:pPr>
    <w:r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357C3"/>
    <w:multiLevelType w:val="hybridMultilevel"/>
    <w:tmpl w:val="1DDE2CAA"/>
    <w:lvl w:ilvl="0" w:tplc="CC00B040">
      <w:start w:val="1"/>
      <w:numFmt w:val="hebrew1"/>
      <w:lvlText w:val="%1."/>
      <w:lvlJc w:val="left"/>
      <w:pPr>
        <w:ind w:left="924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584772C8"/>
    <w:multiLevelType w:val="hybridMultilevel"/>
    <w:tmpl w:val="C0005C64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1392054">
    <w:abstractNumId w:val="1"/>
  </w:num>
  <w:num w:numId="2" w16cid:durableId="892616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BD3"/>
    <w:rsid w:val="000104D8"/>
    <w:rsid w:val="00015F28"/>
    <w:rsid w:val="0003098A"/>
    <w:rsid w:val="00040E0F"/>
    <w:rsid w:val="00045FDE"/>
    <w:rsid w:val="00062709"/>
    <w:rsid w:val="000649D2"/>
    <w:rsid w:val="00064E70"/>
    <w:rsid w:val="00081159"/>
    <w:rsid w:val="00082555"/>
    <w:rsid w:val="00082872"/>
    <w:rsid w:val="0008346F"/>
    <w:rsid w:val="00095460"/>
    <w:rsid w:val="000A2603"/>
    <w:rsid w:val="000B0123"/>
    <w:rsid w:val="000B1BD3"/>
    <w:rsid w:val="000B4890"/>
    <w:rsid w:val="000C25DB"/>
    <w:rsid w:val="000C4284"/>
    <w:rsid w:val="000C6A44"/>
    <w:rsid w:val="000C6EDD"/>
    <w:rsid w:val="000C7E75"/>
    <w:rsid w:val="000D163E"/>
    <w:rsid w:val="000D26BA"/>
    <w:rsid w:val="000E665A"/>
    <w:rsid w:val="000F1DE4"/>
    <w:rsid w:val="0010187C"/>
    <w:rsid w:val="0011064F"/>
    <w:rsid w:val="001147A0"/>
    <w:rsid w:val="00120E05"/>
    <w:rsid w:val="0012236E"/>
    <w:rsid w:val="00123823"/>
    <w:rsid w:val="00127E5A"/>
    <w:rsid w:val="0013688B"/>
    <w:rsid w:val="00173950"/>
    <w:rsid w:val="0017756D"/>
    <w:rsid w:val="00181173"/>
    <w:rsid w:val="00181241"/>
    <w:rsid w:val="0018316B"/>
    <w:rsid w:val="00185DBE"/>
    <w:rsid w:val="00187A25"/>
    <w:rsid w:val="00196922"/>
    <w:rsid w:val="001A636F"/>
    <w:rsid w:val="001B3C1E"/>
    <w:rsid w:val="001F628D"/>
    <w:rsid w:val="001F6B7A"/>
    <w:rsid w:val="0020424C"/>
    <w:rsid w:val="00205FB9"/>
    <w:rsid w:val="00207583"/>
    <w:rsid w:val="002176C9"/>
    <w:rsid w:val="002304A0"/>
    <w:rsid w:val="00230850"/>
    <w:rsid w:val="00233566"/>
    <w:rsid w:val="002564A3"/>
    <w:rsid w:val="002628C5"/>
    <w:rsid w:val="00262F53"/>
    <w:rsid w:val="002645BC"/>
    <w:rsid w:val="00273BE9"/>
    <w:rsid w:val="0028188F"/>
    <w:rsid w:val="00287F75"/>
    <w:rsid w:val="002930CE"/>
    <w:rsid w:val="0029397E"/>
    <w:rsid w:val="00295763"/>
    <w:rsid w:val="002A2C3C"/>
    <w:rsid w:val="002A5171"/>
    <w:rsid w:val="002B24A2"/>
    <w:rsid w:val="002B4534"/>
    <w:rsid w:val="002C2A62"/>
    <w:rsid w:val="002C6AF4"/>
    <w:rsid w:val="002E0CA8"/>
    <w:rsid w:val="002E1468"/>
    <w:rsid w:val="002F109F"/>
    <w:rsid w:val="002F3FC5"/>
    <w:rsid w:val="002F44E8"/>
    <w:rsid w:val="002F4E49"/>
    <w:rsid w:val="00310CE8"/>
    <w:rsid w:val="003177B7"/>
    <w:rsid w:val="00322144"/>
    <w:rsid w:val="003244CD"/>
    <w:rsid w:val="00335845"/>
    <w:rsid w:val="00336353"/>
    <w:rsid w:val="00343671"/>
    <w:rsid w:val="00343DAF"/>
    <w:rsid w:val="003651E3"/>
    <w:rsid w:val="003737EE"/>
    <w:rsid w:val="00375C25"/>
    <w:rsid w:val="003778E5"/>
    <w:rsid w:val="003779EB"/>
    <w:rsid w:val="003808D4"/>
    <w:rsid w:val="0038155F"/>
    <w:rsid w:val="00384009"/>
    <w:rsid w:val="0038506C"/>
    <w:rsid w:val="00385491"/>
    <w:rsid w:val="003867A3"/>
    <w:rsid w:val="003867C0"/>
    <w:rsid w:val="00392A67"/>
    <w:rsid w:val="00397DEC"/>
    <w:rsid w:val="003A087E"/>
    <w:rsid w:val="003A3E5F"/>
    <w:rsid w:val="003A598F"/>
    <w:rsid w:val="003B0331"/>
    <w:rsid w:val="003C165D"/>
    <w:rsid w:val="003C1EF2"/>
    <w:rsid w:val="003C4C1D"/>
    <w:rsid w:val="003C4E1F"/>
    <w:rsid w:val="003D2F78"/>
    <w:rsid w:val="003D3F9A"/>
    <w:rsid w:val="003E07C7"/>
    <w:rsid w:val="003E298D"/>
    <w:rsid w:val="003E4A7F"/>
    <w:rsid w:val="003F2884"/>
    <w:rsid w:val="00400504"/>
    <w:rsid w:val="004019E4"/>
    <w:rsid w:val="0040262F"/>
    <w:rsid w:val="00403EAA"/>
    <w:rsid w:val="00405027"/>
    <w:rsid w:val="00411BEC"/>
    <w:rsid w:val="0041252B"/>
    <w:rsid w:val="00415A60"/>
    <w:rsid w:val="004244BF"/>
    <w:rsid w:val="004313EA"/>
    <w:rsid w:val="00433C4A"/>
    <w:rsid w:val="00436D5F"/>
    <w:rsid w:val="0044532E"/>
    <w:rsid w:val="0047119D"/>
    <w:rsid w:val="004756E6"/>
    <w:rsid w:val="004963D0"/>
    <w:rsid w:val="004A0508"/>
    <w:rsid w:val="004A2226"/>
    <w:rsid w:val="004A3088"/>
    <w:rsid w:val="004B1404"/>
    <w:rsid w:val="004B2780"/>
    <w:rsid w:val="004B6051"/>
    <w:rsid w:val="004C59A0"/>
    <w:rsid w:val="004E21C7"/>
    <w:rsid w:val="004E3230"/>
    <w:rsid w:val="004E53C7"/>
    <w:rsid w:val="005035BA"/>
    <w:rsid w:val="0050591D"/>
    <w:rsid w:val="00522E6A"/>
    <w:rsid w:val="00536631"/>
    <w:rsid w:val="00542FE6"/>
    <w:rsid w:val="005557F4"/>
    <w:rsid w:val="00575CD7"/>
    <w:rsid w:val="005876F9"/>
    <w:rsid w:val="005905F6"/>
    <w:rsid w:val="00590C69"/>
    <w:rsid w:val="005A066E"/>
    <w:rsid w:val="005A2EFF"/>
    <w:rsid w:val="005A78DF"/>
    <w:rsid w:val="005B29C5"/>
    <w:rsid w:val="005B4CE2"/>
    <w:rsid w:val="005B5139"/>
    <w:rsid w:val="005C6E2A"/>
    <w:rsid w:val="005C7EAF"/>
    <w:rsid w:val="005D71A7"/>
    <w:rsid w:val="005E0D32"/>
    <w:rsid w:val="005E1CEA"/>
    <w:rsid w:val="005E5500"/>
    <w:rsid w:val="005E5DAE"/>
    <w:rsid w:val="005E7DFE"/>
    <w:rsid w:val="005F792C"/>
    <w:rsid w:val="00604048"/>
    <w:rsid w:val="00605D72"/>
    <w:rsid w:val="006216B2"/>
    <w:rsid w:val="00622AB2"/>
    <w:rsid w:val="00633C61"/>
    <w:rsid w:val="00642BAA"/>
    <w:rsid w:val="00647486"/>
    <w:rsid w:val="00651569"/>
    <w:rsid w:val="00651765"/>
    <w:rsid w:val="00651D00"/>
    <w:rsid w:val="006615B7"/>
    <w:rsid w:val="00662D90"/>
    <w:rsid w:val="006856CB"/>
    <w:rsid w:val="00697F14"/>
    <w:rsid w:val="006A00F9"/>
    <w:rsid w:val="006A066D"/>
    <w:rsid w:val="006A5CE4"/>
    <w:rsid w:val="006B2ACC"/>
    <w:rsid w:val="006B3265"/>
    <w:rsid w:val="006E092E"/>
    <w:rsid w:val="006E147E"/>
    <w:rsid w:val="006E2B95"/>
    <w:rsid w:val="006E6694"/>
    <w:rsid w:val="00706F77"/>
    <w:rsid w:val="007240EC"/>
    <w:rsid w:val="00730634"/>
    <w:rsid w:val="007369B4"/>
    <w:rsid w:val="00736B8B"/>
    <w:rsid w:val="007376D8"/>
    <w:rsid w:val="007376E3"/>
    <w:rsid w:val="007526A4"/>
    <w:rsid w:val="00753F17"/>
    <w:rsid w:val="0075483F"/>
    <w:rsid w:val="0076201C"/>
    <w:rsid w:val="00770AA2"/>
    <w:rsid w:val="00775C58"/>
    <w:rsid w:val="0077638F"/>
    <w:rsid w:val="0078478C"/>
    <w:rsid w:val="00793CD1"/>
    <w:rsid w:val="007A6C25"/>
    <w:rsid w:val="007B3EEA"/>
    <w:rsid w:val="007B5F2B"/>
    <w:rsid w:val="007B71A0"/>
    <w:rsid w:val="007D36BB"/>
    <w:rsid w:val="007D3EB7"/>
    <w:rsid w:val="007F4FA1"/>
    <w:rsid w:val="007F6BE1"/>
    <w:rsid w:val="0080152C"/>
    <w:rsid w:val="00811AB7"/>
    <w:rsid w:val="00816B21"/>
    <w:rsid w:val="00824DDC"/>
    <w:rsid w:val="00830AE9"/>
    <w:rsid w:val="00834B17"/>
    <w:rsid w:val="0084394A"/>
    <w:rsid w:val="0084662B"/>
    <w:rsid w:val="00857458"/>
    <w:rsid w:val="00861FA7"/>
    <w:rsid w:val="00862818"/>
    <w:rsid w:val="00862B28"/>
    <w:rsid w:val="00867984"/>
    <w:rsid w:val="00870AFE"/>
    <w:rsid w:val="008726A1"/>
    <w:rsid w:val="00875C9A"/>
    <w:rsid w:val="00883257"/>
    <w:rsid w:val="00894083"/>
    <w:rsid w:val="008A0674"/>
    <w:rsid w:val="008A23C2"/>
    <w:rsid w:val="008B5A9E"/>
    <w:rsid w:val="008C247C"/>
    <w:rsid w:val="008C357F"/>
    <w:rsid w:val="008C63C2"/>
    <w:rsid w:val="008D3DCF"/>
    <w:rsid w:val="008D6416"/>
    <w:rsid w:val="008D6C1E"/>
    <w:rsid w:val="008F319D"/>
    <w:rsid w:val="00902430"/>
    <w:rsid w:val="0090430B"/>
    <w:rsid w:val="009071C9"/>
    <w:rsid w:val="0091015F"/>
    <w:rsid w:val="009107A2"/>
    <w:rsid w:val="009132FE"/>
    <w:rsid w:val="00921679"/>
    <w:rsid w:val="00924FEF"/>
    <w:rsid w:val="00927705"/>
    <w:rsid w:val="009401A0"/>
    <w:rsid w:val="00940622"/>
    <w:rsid w:val="009458BC"/>
    <w:rsid w:val="0095196F"/>
    <w:rsid w:val="00952845"/>
    <w:rsid w:val="009568B2"/>
    <w:rsid w:val="009674E0"/>
    <w:rsid w:val="00972F9E"/>
    <w:rsid w:val="00973A36"/>
    <w:rsid w:val="00974F39"/>
    <w:rsid w:val="0098315D"/>
    <w:rsid w:val="00987871"/>
    <w:rsid w:val="009922D6"/>
    <w:rsid w:val="00994F02"/>
    <w:rsid w:val="009A0EDB"/>
    <w:rsid w:val="009A37ED"/>
    <w:rsid w:val="009A396D"/>
    <w:rsid w:val="009B2E6A"/>
    <w:rsid w:val="009B2FD3"/>
    <w:rsid w:val="009C4379"/>
    <w:rsid w:val="009C6FAC"/>
    <w:rsid w:val="009E1842"/>
    <w:rsid w:val="009E3103"/>
    <w:rsid w:val="009F44BA"/>
    <w:rsid w:val="009F62B2"/>
    <w:rsid w:val="00A109BC"/>
    <w:rsid w:val="00A1739B"/>
    <w:rsid w:val="00A22FDC"/>
    <w:rsid w:val="00A23D4B"/>
    <w:rsid w:val="00A36E13"/>
    <w:rsid w:val="00A403B7"/>
    <w:rsid w:val="00A42C44"/>
    <w:rsid w:val="00A451FF"/>
    <w:rsid w:val="00A50BEB"/>
    <w:rsid w:val="00A54945"/>
    <w:rsid w:val="00A6034C"/>
    <w:rsid w:val="00A67096"/>
    <w:rsid w:val="00A754AA"/>
    <w:rsid w:val="00A7668D"/>
    <w:rsid w:val="00A804DE"/>
    <w:rsid w:val="00A8699A"/>
    <w:rsid w:val="00AB1722"/>
    <w:rsid w:val="00AD2C8C"/>
    <w:rsid w:val="00AD3E25"/>
    <w:rsid w:val="00AD44B6"/>
    <w:rsid w:val="00AE2CEC"/>
    <w:rsid w:val="00AE47A9"/>
    <w:rsid w:val="00AE5F19"/>
    <w:rsid w:val="00AE5FD5"/>
    <w:rsid w:val="00AF6551"/>
    <w:rsid w:val="00AF6F3E"/>
    <w:rsid w:val="00AF7D6B"/>
    <w:rsid w:val="00B17D5D"/>
    <w:rsid w:val="00B25A5D"/>
    <w:rsid w:val="00B41F2A"/>
    <w:rsid w:val="00B44DDF"/>
    <w:rsid w:val="00B51639"/>
    <w:rsid w:val="00B563BC"/>
    <w:rsid w:val="00B6155E"/>
    <w:rsid w:val="00B65750"/>
    <w:rsid w:val="00B73F39"/>
    <w:rsid w:val="00B7442B"/>
    <w:rsid w:val="00B7645B"/>
    <w:rsid w:val="00B913B3"/>
    <w:rsid w:val="00B9323C"/>
    <w:rsid w:val="00B974F8"/>
    <w:rsid w:val="00BB1360"/>
    <w:rsid w:val="00BB6E03"/>
    <w:rsid w:val="00BC6ECF"/>
    <w:rsid w:val="00BD050E"/>
    <w:rsid w:val="00BD5A46"/>
    <w:rsid w:val="00BE6923"/>
    <w:rsid w:val="00BF1A2B"/>
    <w:rsid w:val="00C014F5"/>
    <w:rsid w:val="00C018C8"/>
    <w:rsid w:val="00C02BCF"/>
    <w:rsid w:val="00C16760"/>
    <w:rsid w:val="00C232F1"/>
    <w:rsid w:val="00C2750A"/>
    <w:rsid w:val="00C34921"/>
    <w:rsid w:val="00C3655B"/>
    <w:rsid w:val="00C42174"/>
    <w:rsid w:val="00C4741A"/>
    <w:rsid w:val="00C50F84"/>
    <w:rsid w:val="00C51117"/>
    <w:rsid w:val="00C53EAE"/>
    <w:rsid w:val="00C54ABF"/>
    <w:rsid w:val="00C6266B"/>
    <w:rsid w:val="00C82D2E"/>
    <w:rsid w:val="00C82FE8"/>
    <w:rsid w:val="00C84AA4"/>
    <w:rsid w:val="00C84DC9"/>
    <w:rsid w:val="00C961E5"/>
    <w:rsid w:val="00C961FD"/>
    <w:rsid w:val="00C972F2"/>
    <w:rsid w:val="00CA28DE"/>
    <w:rsid w:val="00CB5166"/>
    <w:rsid w:val="00CB6A8B"/>
    <w:rsid w:val="00CD4718"/>
    <w:rsid w:val="00CD4A77"/>
    <w:rsid w:val="00CE7135"/>
    <w:rsid w:val="00CE722D"/>
    <w:rsid w:val="00CF3C6C"/>
    <w:rsid w:val="00CF65E8"/>
    <w:rsid w:val="00D0584C"/>
    <w:rsid w:val="00D118F6"/>
    <w:rsid w:val="00D25A90"/>
    <w:rsid w:val="00D2746B"/>
    <w:rsid w:val="00D336F5"/>
    <w:rsid w:val="00D34786"/>
    <w:rsid w:val="00D378FC"/>
    <w:rsid w:val="00D41A62"/>
    <w:rsid w:val="00D613D8"/>
    <w:rsid w:val="00D65FC3"/>
    <w:rsid w:val="00D715A5"/>
    <w:rsid w:val="00D7279D"/>
    <w:rsid w:val="00D77DB4"/>
    <w:rsid w:val="00D821AB"/>
    <w:rsid w:val="00D831B1"/>
    <w:rsid w:val="00D966EA"/>
    <w:rsid w:val="00D971A7"/>
    <w:rsid w:val="00DC33DD"/>
    <w:rsid w:val="00DC48B5"/>
    <w:rsid w:val="00DE0AA6"/>
    <w:rsid w:val="00DE3D4F"/>
    <w:rsid w:val="00DF391C"/>
    <w:rsid w:val="00DF43AB"/>
    <w:rsid w:val="00DF736F"/>
    <w:rsid w:val="00E00671"/>
    <w:rsid w:val="00E00FDF"/>
    <w:rsid w:val="00E1178B"/>
    <w:rsid w:val="00E21320"/>
    <w:rsid w:val="00E21A24"/>
    <w:rsid w:val="00E21E65"/>
    <w:rsid w:val="00E226A4"/>
    <w:rsid w:val="00E23637"/>
    <w:rsid w:val="00E30D84"/>
    <w:rsid w:val="00E42990"/>
    <w:rsid w:val="00E52AA0"/>
    <w:rsid w:val="00E56D6F"/>
    <w:rsid w:val="00E7046E"/>
    <w:rsid w:val="00E76D89"/>
    <w:rsid w:val="00E80BA7"/>
    <w:rsid w:val="00E81E93"/>
    <w:rsid w:val="00E9522C"/>
    <w:rsid w:val="00E95E3A"/>
    <w:rsid w:val="00EA01B3"/>
    <w:rsid w:val="00EA7725"/>
    <w:rsid w:val="00EB01E8"/>
    <w:rsid w:val="00EB27AA"/>
    <w:rsid w:val="00EC134F"/>
    <w:rsid w:val="00EC1D9B"/>
    <w:rsid w:val="00EC63F9"/>
    <w:rsid w:val="00EE19A0"/>
    <w:rsid w:val="00EE28F8"/>
    <w:rsid w:val="00EE4E6A"/>
    <w:rsid w:val="00EF31C7"/>
    <w:rsid w:val="00EF5854"/>
    <w:rsid w:val="00EF79B7"/>
    <w:rsid w:val="00F0019A"/>
    <w:rsid w:val="00F02126"/>
    <w:rsid w:val="00F12BBB"/>
    <w:rsid w:val="00F13BE3"/>
    <w:rsid w:val="00F16B4A"/>
    <w:rsid w:val="00F20C99"/>
    <w:rsid w:val="00F22798"/>
    <w:rsid w:val="00F3218E"/>
    <w:rsid w:val="00F36BCD"/>
    <w:rsid w:val="00F43E45"/>
    <w:rsid w:val="00F44CD1"/>
    <w:rsid w:val="00F45173"/>
    <w:rsid w:val="00F4641F"/>
    <w:rsid w:val="00F54F62"/>
    <w:rsid w:val="00F5691C"/>
    <w:rsid w:val="00F6524E"/>
    <w:rsid w:val="00F77E46"/>
    <w:rsid w:val="00F84067"/>
    <w:rsid w:val="00F852FA"/>
    <w:rsid w:val="00F87D23"/>
    <w:rsid w:val="00F9032C"/>
    <w:rsid w:val="00F908F8"/>
    <w:rsid w:val="00F911ED"/>
    <w:rsid w:val="00F96F6B"/>
    <w:rsid w:val="00F97A04"/>
    <w:rsid w:val="00FA1E2E"/>
    <w:rsid w:val="00FA36A1"/>
    <w:rsid w:val="00FA3CB8"/>
    <w:rsid w:val="00FB3B6C"/>
    <w:rsid w:val="00FB44D2"/>
    <w:rsid w:val="00FB7500"/>
    <w:rsid w:val="00FC02A5"/>
    <w:rsid w:val="00FC4FB2"/>
    <w:rsid w:val="00FD00AF"/>
    <w:rsid w:val="00FD3871"/>
    <w:rsid w:val="00FD5650"/>
    <w:rsid w:val="00FD7F93"/>
    <w:rsid w:val="00FF2B0F"/>
    <w:rsid w:val="00FF322E"/>
    <w:rsid w:val="00FF41E8"/>
    <w:rsid w:val="00FF4E61"/>
    <w:rsid w:val="00FF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DD85DA"/>
  <w15:chartTrackingRefBased/>
  <w15:docId w15:val="{48A13E7E-372E-46BF-8778-3C6F0BB6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jc w:val="both"/>
    </w:pPr>
  </w:style>
  <w:style w:type="paragraph" w:styleId="Heading1">
    <w:name w:val="heading 1"/>
    <w:basedOn w:val="Normal"/>
    <w:next w:val="Normal"/>
    <w:link w:val="Heading1Char"/>
    <w:qFormat/>
    <w:pPr>
      <w:keepNext/>
      <w:keepLines/>
      <w:tabs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rFonts w:cs="David"/>
      <w:b/>
      <w:bCs/>
      <w:kern w:val="28"/>
      <w:sz w:val="32"/>
      <w:szCs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rFonts w:cs="David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rFonts w:cs="David"/>
    </w:rPr>
  </w:style>
  <w:style w:type="character" w:styleId="PageNumber">
    <w:name w:val="page number"/>
    <w:basedOn w:val="DefaultParagraphFont"/>
  </w:style>
  <w:style w:type="paragraph" w:customStyle="1" w:styleId="a">
    <w:name w:val="בכבוד רב"/>
    <w:basedOn w:val="Normal"/>
    <w:pPr>
      <w:tabs>
        <w:tab w:val="left" w:pos="5946"/>
      </w:tabs>
    </w:pPr>
  </w:style>
  <w:style w:type="paragraph" w:customStyle="1" w:styleId="a0">
    <w:name w:val="הקדמה"/>
    <w:basedOn w:val="Normal"/>
    <w:pPr>
      <w:ind w:left="3345" w:hanging="1366"/>
    </w:pPr>
  </w:style>
  <w:style w:type="paragraph" w:customStyle="1" w:styleId="a1">
    <w:name w:val="כניסה אחת"/>
    <w:basedOn w:val="Normal"/>
    <w:link w:val="1"/>
    <w:pPr>
      <w:ind w:left="561" w:hanging="561"/>
    </w:pPr>
  </w:style>
  <w:style w:type="paragraph" w:customStyle="1" w:styleId="a2">
    <w:name w:val="פנימי ישר"/>
    <w:basedOn w:val="a1"/>
    <w:pPr>
      <w:ind w:left="567" w:firstLine="0"/>
    </w:pPr>
  </w:style>
  <w:style w:type="paragraph" w:styleId="Quote">
    <w:name w:val="Quote"/>
    <w:basedOn w:val="Normal"/>
    <w:qFormat/>
    <w:pPr>
      <w:ind w:left="1701" w:right="1701"/>
    </w:pPr>
    <w:rPr>
      <w:b/>
      <w:bCs/>
      <w:sz w:val="22"/>
      <w:szCs w:val="22"/>
    </w:rPr>
  </w:style>
  <w:style w:type="paragraph" w:customStyle="1" w:styleId="a3">
    <w:name w:val="שתי כניסות"/>
    <w:basedOn w:val="Normal"/>
    <w:link w:val="a4"/>
    <w:pPr>
      <w:tabs>
        <w:tab w:val="left" w:pos="560"/>
      </w:tabs>
      <w:ind w:left="1128" w:hanging="1128"/>
    </w:pPr>
  </w:style>
  <w:style w:type="paragraph" w:styleId="Title">
    <w:name w:val="Title"/>
    <w:basedOn w:val="Normal"/>
    <w:qFormat/>
    <w:pPr>
      <w:tabs>
        <w:tab w:val="right" w:pos="2352"/>
      </w:tabs>
      <w:bidi/>
      <w:spacing w:line="360" w:lineRule="auto"/>
      <w:jc w:val="center"/>
    </w:pPr>
    <w:rPr>
      <w:rFonts w:ascii="David" w:hAnsi="David" w:cs="David"/>
      <w:bCs/>
      <w:sz w:val="56"/>
      <w:szCs w:val="56"/>
      <w:u w:val="single"/>
    </w:rPr>
  </w:style>
  <w:style w:type="paragraph" w:styleId="BalloonText">
    <w:name w:val="Balloon Text"/>
    <w:basedOn w:val="Normal"/>
    <w:semiHidden/>
    <w:rsid w:val="000B1BD3"/>
    <w:rPr>
      <w:rFonts w:ascii="Tahoma" w:hAnsi="Tahoma" w:cs="Tahoma"/>
      <w:sz w:val="16"/>
      <w:szCs w:val="16"/>
    </w:rPr>
  </w:style>
  <w:style w:type="character" w:customStyle="1" w:styleId="1">
    <w:name w:val="כניסה אחת תו1"/>
    <w:link w:val="a1"/>
    <w:rsid w:val="005B29C5"/>
    <w:rPr>
      <w:lang w:bidi="he-IL"/>
    </w:rPr>
  </w:style>
  <w:style w:type="character" w:customStyle="1" w:styleId="Heading1Char">
    <w:name w:val="Heading 1 Char"/>
    <w:link w:val="Heading1"/>
    <w:locked/>
    <w:rsid w:val="009922D6"/>
    <w:rPr>
      <w:rFonts w:cs="David"/>
      <w:b/>
      <w:bCs/>
      <w:kern w:val="28"/>
      <w:sz w:val="32"/>
      <w:szCs w:val="36"/>
      <w:u w:val="single"/>
      <w:lang w:bidi="he-IL"/>
    </w:rPr>
  </w:style>
  <w:style w:type="character" w:customStyle="1" w:styleId="a4">
    <w:name w:val="שתי כניסות תו"/>
    <w:link w:val="a3"/>
    <w:rsid w:val="00181173"/>
    <w:rPr>
      <w:lang w:bidi="he-IL"/>
    </w:rPr>
  </w:style>
  <w:style w:type="paragraph" w:styleId="DocumentMap">
    <w:name w:val="Document Map"/>
    <w:basedOn w:val="Normal"/>
    <w:semiHidden/>
    <w:rsid w:val="00974F39"/>
    <w:pPr>
      <w:shd w:val="clear" w:color="auto" w:fill="000080"/>
    </w:pPr>
    <w:rPr>
      <w:rFonts w:ascii="Tahoma" w:hAnsi="Tahoma" w:cs="Tahoma"/>
    </w:rPr>
  </w:style>
  <w:style w:type="character" w:customStyle="1" w:styleId="5">
    <w:name w:val="תו תו5"/>
    <w:locked/>
    <w:rsid w:val="004A0508"/>
    <w:rPr>
      <w:rFonts w:cs="David"/>
      <w:b/>
      <w:bCs/>
      <w:kern w:val="28"/>
      <w:sz w:val="32"/>
      <w:szCs w:val="36"/>
      <w:u w:val="single"/>
      <w:lang w:val="en-US" w:eastAsia="he-IL" w:bidi="he-IL"/>
    </w:rPr>
  </w:style>
  <w:style w:type="paragraph" w:styleId="NormalWeb">
    <w:name w:val="Normal (Web)"/>
    <w:basedOn w:val="Normal"/>
    <w:rsid w:val="002176C9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6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3EE5B-0B8E-4C7B-948F-1B00033C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1133</Words>
  <Characters>5669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הסכם ממון</vt:lpstr>
      <vt:lpstr>הסכם ממון</vt:lpstr>
    </vt:vector>
  </TitlesOfParts>
  <Company>Microsoft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הסכם ממון</dc:title>
  <dc:subject/>
  <dc:creator>פרקטיקל</dc:creator>
  <cp:keywords/>
  <cp:lastModifiedBy>Jasmine Mann Dahan</cp:lastModifiedBy>
  <cp:revision>60</cp:revision>
  <cp:lastPrinted>2016-09-08T08:26:00Z</cp:lastPrinted>
  <dcterms:created xsi:type="dcterms:W3CDTF">2024-02-02T20:42:00Z</dcterms:created>
  <dcterms:modified xsi:type="dcterms:W3CDTF">2025-02-25T12:13:00Z</dcterms:modified>
</cp:coreProperties>
</file>