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F82FC1" w14:textId="4AD1E03B" w:rsidR="00416B1A" w:rsidRPr="00416B1A" w:rsidRDefault="00416B1A" w:rsidP="00416B1A">
      <w:pPr>
        <w:bidi/>
        <w:spacing w:after="0"/>
        <w:jc w:val="center"/>
        <w:rPr>
          <w:rFonts w:ascii="David" w:hAnsi="David" w:cs="David"/>
          <w:b/>
          <w:bCs/>
          <w:sz w:val="28"/>
          <w:szCs w:val="28"/>
          <w:u w:val="single"/>
          <w:rtl/>
        </w:rPr>
      </w:pPr>
      <w:r w:rsidRPr="00416B1A">
        <w:rPr>
          <w:rFonts w:ascii="David" w:hAnsi="David" w:cs="David"/>
          <w:b/>
          <w:bCs/>
          <w:sz w:val="28"/>
          <w:szCs w:val="28"/>
          <w:u w:val="single"/>
          <w:rtl/>
        </w:rPr>
        <w:t>הסכם מייסדים להקמת חברה</w:t>
      </w:r>
    </w:p>
    <w:p w14:paraId="17592344" w14:textId="566ECD6D" w:rsidR="00416B1A" w:rsidRPr="00416B1A" w:rsidRDefault="00416B1A" w:rsidP="00416B1A">
      <w:pPr>
        <w:bidi/>
        <w:spacing w:after="0"/>
        <w:jc w:val="center"/>
        <w:rPr>
          <w:rFonts w:ascii="David" w:hAnsi="David" w:cs="David"/>
          <w:sz w:val="24"/>
          <w:szCs w:val="24"/>
          <w:rtl/>
        </w:rPr>
      </w:pPr>
      <w:r w:rsidRPr="00416B1A">
        <w:rPr>
          <w:rFonts w:ascii="David" w:hAnsi="David" w:cs="David"/>
          <w:sz w:val="24"/>
          <w:szCs w:val="24"/>
          <w:rtl/>
        </w:rPr>
        <w:t>שנערך ונחתם ב</w:t>
      </w:r>
      <w:r w:rsidRPr="00416B1A">
        <w:rPr>
          <w:rFonts w:ascii="David" w:hAnsi="David" w:cs="David"/>
          <w:sz w:val="24"/>
          <w:szCs w:val="24"/>
          <w:rtl/>
        </w:rPr>
        <w:t>_______ ב</w:t>
      </w:r>
      <w:r w:rsidRPr="00416B1A">
        <w:rPr>
          <w:rFonts w:ascii="David" w:hAnsi="David" w:cs="David"/>
          <w:sz w:val="24"/>
          <w:szCs w:val="24"/>
          <w:rtl/>
        </w:rPr>
        <w:t>תאריך</w:t>
      </w:r>
      <w:r w:rsidRPr="00416B1A">
        <w:rPr>
          <w:rFonts w:ascii="David" w:hAnsi="David" w:cs="David"/>
          <w:sz w:val="24"/>
          <w:szCs w:val="24"/>
          <w:rtl/>
        </w:rPr>
        <w:t>__________</w:t>
      </w:r>
    </w:p>
    <w:p w14:paraId="3C665094" w14:textId="77777777" w:rsidR="00416B1A" w:rsidRDefault="00416B1A" w:rsidP="00416B1A">
      <w:pPr>
        <w:bidi/>
        <w:rPr>
          <w:rFonts w:ascii="David" w:hAnsi="David" w:cs="David"/>
          <w:sz w:val="24"/>
          <w:szCs w:val="24"/>
          <w:rtl/>
        </w:rPr>
      </w:pPr>
    </w:p>
    <w:p w14:paraId="78FB708E" w14:textId="6119F8B0" w:rsidR="00416B1A" w:rsidRDefault="00416B1A" w:rsidP="00F90389">
      <w:pPr>
        <w:bidi/>
        <w:ind w:firstLine="720"/>
        <w:rPr>
          <w:rFonts w:ascii="David" w:hAnsi="David" w:cs="David"/>
          <w:sz w:val="24"/>
          <w:szCs w:val="24"/>
          <w:rtl/>
        </w:rPr>
      </w:pPr>
      <w:r>
        <w:rPr>
          <w:rFonts w:ascii="David" w:hAnsi="David" w:cs="David" w:hint="cs"/>
          <w:sz w:val="24"/>
          <w:szCs w:val="24"/>
          <w:rtl/>
        </w:rPr>
        <w:t>בין:</w:t>
      </w:r>
      <w:r>
        <w:rPr>
          <w:rFonts w:ascii="David" w:hAnsi="David" w:cs="David"/>
          <w:sz w:val="24"/>
          <w:szCs w:val="24"/>
          <w:rtl/>
        </w:rPr>
        <w:tab/>
      </w:r>
      <w:r>
        <w:rPr>
          <w:rFonts w:ascii="David" w:hAnsi="David" w:cs="David" w:hint="cs"/>
          <w:sz w:val="24"/>
          <w:szCs w:val="24"/>
          <w:rtl/>
        </w:rPr>
        <w:t>______________ ת.ז.____________</w:t>
      </w:r>
    </w:p>
    <w:p w14:paraId="25721601" w14:textId="2EF956E5" w:rsidR="00F90389" w:rsidRDefault="00F90389" w:rsidP="00F90389">
      <w:pPr>
        <w:bidi/>
        <w:ind w:firstLine="720"/>
        <w:rPr>
          <w:rFonts w:ascii="David" w:hAnsi="David" w:cs="David"/>
          <w:sz w:val="24"/>
          <w:szCs w:val="24"/>
          <w:rtl/>
        </w:rPr>
      </w:pPr>
      <w:r>
        <w:rPr>
          <w:rFonts w:ascii="David" w:hAnsi="David" w:cs="David"/>
          <w:sz w:val="24"/>
          <w:szCs w:val="24"/>
          <w:rtl/>
        </w:rPr>
        <w:tab/>
      </w:r>
      <w:r>
        <w:rPr>
          <w:rFonts w:ascii="David" w:hAnsi="David" w:cs="David" w:hint="cs"/>
          <w:sz w:val="24"/>
          <w:szCs w:val="24"/>
          <w:rtl/>
        </w:rPr>
        <w:t>מרח' _________________________</w:t>
      </w:r>
    </w:p>
    <w:p w14:paraId="49F31F59" w14:textId="0B5456BF" w:rsidR="00416B1A" w:rsidRDefault="00416B1A" w:rsidP="00F90389">
      <w:pPr>
        <w:bidi/>
        <w:ind w:left="720" w:firstLine="720"/>
        <w:rPr>
          <w:rFonts w:ascii="David" w:hAnsi="David" w:cs="David"/>
          <w:sz w:val="24"/>
          <w:szCs w:val="24"/>
          <w:rtl/>
        </w:rPr>
      </w:pPr>
      <w:r>
        <w:rPr>
          <w:rFonts w:ascii="David" w:hAnsi="David" w:cs="David" w:hint="cs"/>
          <w:sz w:val="24"/>
          <w:szCs w:val="24"/>
          <w:rtl/>
        </w:rPr>
        <w:t>(להלן: "</w:t>
      </w:r>
      <w:r w:rsidRPr="00416B1A">
        <w:rPr>
          <w:rFonts w:ascii="David" w:hAnsi="David" w:cs="David" w:hint="cs"/>
          <w:b/>
          <w:bCs/>
          <w:sz w:val="24"/>
          <w:szCs w:val="24"/>
          <w:rtl/>
        </w:rPr>
        <w:t>צד א'</w:t>
      </w:r>
      <w:r>
        <w:rPr>
          <w:rFonts w:ascii="David" w:hAnsi="David" w:cs="David" w:hint="cs"/>
          <w:sz w:val="24"/>
          <w:szCs w:val="24"/>
          <w:rtl/>
        </w:rPr>
        <w:t>")</w:t>
      </w:r>
      <w:r>
        <w:rPr>
          <w:rFonts w:ascii="David" w:hAnsi="David" w:cs="David" w:hint="cs"/>
          <w:sz w:val="24"/>
          <w:szCs w:val="24"/>
        </w:rPr>
        <w:t xml:space="preserve"> </w:t>
      </w:r>
      <w:r>
        <w:rPr>
          <w:rFonts w:ascii="David" w:hAnsi="David" w:cs="David"/>
          <w:sz w:val="24"/>
          <w:szCs w:val="24"/>
          <w:rtl/>
        </w:rPr>
        <w:tab/>
      </w:r>
      <w:r>
        <w:rPr>
          <w:rFonts w:ascii="David" w:hAnsi="David" w:cs="David"/>
          <w:sz w:val="24"/>
          <w:szCs w:val="24"/>
          <w:rtl/>
        </w:rPr>
        <w:tab/>
      </w:r>
      <w:r>
        <w:rPr>
          <w:rFonts w:ascii="David" w:hAnsi="David" w:cs="David"/>
          <w:sz w:val="24"/>
          <w:szCs w:val="24"/>
          <w:rtl/>
        </w:rPr>
        <w:tab/>
      </w:r>
      <w:r>
        <w:rPr>
          <w:rFonts w:ascii="David" w:hAnsi="David" w:cs="David"/>
          <w:sz w:val="24"/>
          <w:szCs w:val="24"/>
          <w:rtl/>
        </w:rPr>
        <w:tab/>
      </w:r>
      <w:r>
        <w:rPr>
          <w:rFonts w:ascii="David" w:hAnsi="David" w:cs="David"/>
          <w:sz w:val="24"/>
          <w:szCs w:val="24"/>
          <w:rtl/>
        </w:rPr>
        <w:tab/>
      </w:r>
      <w:r>
        <w:rPr>
          <w:rFonts w:ascii="David" w:hAnsi="David" w:cs="David"/>
          <w:sz w:val="24"/>
          <w:szCs w:val="24"/>
          <w:rtl/>
        </w:rPr>
        <w:tab/>
      </w:r>
      <w:r>
        <w:rPr>
          <w:rFonts w:ascii="David" w:hAnsi="David" w:cs="David"/>
          <w:sz w:val="24"/>
          <w:szCs w:val="24"/>
          <w:rtl/>
        </w:rPr>
        <w:tab/>
      </w:r>
      <w:r w:rsidR="00F90389">
        <w:rPr>
          <w:rFonts w:ascii="David" w:hAnsi="David" w:cs="David"/>
          <w:sz w:val="24"/>
          <w:szCs w:val="24"/>
          <w:rtl/>
        </w:rPr>
        <w:tab/>
      </w:r>
      <w:r w:rsidRPr="00416B1A">
        <w:rPr>
          <w:rFonts w:ascii="David" w:hAnsi="David" w:cs="David" w:hint="cs"/>
          <w:b/>
          <w:bCs/>
          <w:sz w:val="24"/>
          <w:szCs w:val="24"/>
          <w:u w:val="single"/>
          <w:rtl/>
        </w:rPr>
        <w:t>מצד אחד</w:t>
      </w:r>
      <w:r w:rsidRPr="00416B1A">
        <w:rPr>
          <w:rFonts w:ascii="David" w:hAnsi="David" w:cs="David"/>
          <w:sz w:val="24"/>
          <w:szCs w:val="24"/>
        </w:rPr>
        <w:t xml:space="preserve"> </w:t>
      </w:r>
    </w:p>
    <w:p w14:paraId="7497E969" w14:textId="6FBBACD0" w:rsidR="00416B1A" w:rsidRDefault="00F90389" w:rsidP="00F90389">
      <w:pPr>
        <w:bidi/>
        <w:ind w:firstLine="720"/>
        <w:rPr>
          <w:rFonts w:ascii="David" w:hAnsi="David" w:cs="David"/>
          <w:sz w:val="24"/>
          <w:szCs w:val="24"/>
          <w:rtl/>
        </w:rPr>
      </w:pPr>
      <w:r>
        <w:rPr>
          <w:rFonts w:ascii="David" w:hAnsi="David" w:cs="David" w:hint="cs"/>
          <w:sz w:val="24"/>
          <w:szCs w:val="24"/>
          <w:rtl/>
        </w:rPr>
        <w:t>ל</w:t>
      </w:r>
      <w:r w:rsidR="00416B1A">
        <w:rPr>
          <w:rFonts w:ascii="David" w:hAnsi="David" w:cs="David" w:hint="cs"/>
          <w:sz w:val="24"/>
          <w:szCs w:val="24"/>
          <w:rtl/>
        </w:rPr>
        <w:t>בין:</w:t>
      </w:r>
      <w:r w:rsidR="00416B1A">
        <w:rPr>
          <w:rFonts w:ascii="David" w:hAnsi="David" w:cs="David"/>
          <w:sz w:val="24"/>
          <w:szCs w:val="24"/>
          <w:rtl/>
        </w:rPr>
        <w:tab/>
      </w:r>
      <w:r w:rsidR="00416B1A">
        <w:rPr>
          <w:rFonts w:ascii="David" w:hAnsi="David" w:cs="David" w:hint="cs"/>
          <w:sz w:val="24"/>
          <w:szCs w:val="24"/>
          <w:rtl/>
        </w:rPr>
        <w:t>______________ ת.ז.____________</w:t>
      </w:r>
    </w:p>
    <w:p w14:paraId="5A740FF6" w14:textId="45E23E00" w:rsidR="00F90389" w:rsidRDefault="00F90389" w:rsidP="00F90389">
      <w:pPr>
        <w:bidi/>
        <w:ind w:firstLine="720"/>
        <w:rPr>
          <w:rFonts w:ascii="David" w:hAnsi="David" w:cs="David"/>
          <w:sz w:val="24"/>
          <w:szCs w:val="24"/>
          <w:rtl/>
        </w:rPr>
      </w:pPr>
      <w:r>
        <w:rPr>
          <w:rFonts w:ascii="David" w:hAnsi="David" w:cs="David"/>
          <w:sz w:val="24"/>
          <w:szCs w:val="24"/>
          <w:rtl/>
        </w:rPr>
        <w:tab/>
      </w:r>
      <w:r>
        <w:rPr>
          <w:rFonts w:ascii="David" w:hAnsi="David" w:cs="David" w:hint="cs"/>
          <w:sz w:val="24"/>
          <w:szCs w:val="24"/>
          <w:rtl/>
        </w:rPr>
        <w:t>מרח' _________________________</w:t>
      </w:r>
    </w:p>
    <w:p w14:paraId="6D551873" w14:textId="3D909BF4" w:rsidR="00416B1A" w:rsidRPr="00416B1A" w:rsidRDefault="00416B1A" w:rsidP="00F90389">
      <w:pPr>
        <w:bidi/>
        <w:ind w:left="720" w:firstLine="720"/>
        <w:rPr>
          <w:rFonts w:ascii="David" w:hAnsi="David" w:cs="David"/>
          <w:sz w:val="24"/>
          <w:szCs w:val="24"/>
          <w:rtl/>
        </w:rPr>
      </w:pPr>
      <w:r>
        <w:rPr>
          <w:rFonts w:ascii="David" w:hAnsi="David" w:cs="David" w:hint="cs"/>
          <w:sz w:val="24"/>
          <w:szCs w:val="24"/>
          <w:rtl/>
        </w:rPr>
        <w:t>(להלן: "</w:t>
      </w:r>
      <w:r w:rsidRPr="00416B1A">
        <w:rPr>
          <w:rFonts w:ascii="David" w:hAnsi="David" w:cs="David" w:hint="cs"/>
          <w:b/>
          <w:bCs/>
          <w:sz w:val="24"/>
          <w:szCs w:val="24"/>
          <w:rtl/>
        </w:rPr>
        <w:t xml:space="preserve">צד </w:t>
      </w:r>
      <w:r>
        <w:rPr>
          <w:rFonts w:ascii="David" w:hAnsi="David" w:cs="David" w:hint="cs"/>
          <w:b/>
          <w:bCs/>
          <w:sz w:val="24"/>
          <w:szCs w:val="24"/>
          <w:rtl/>
        </w:rPr>
        <w:t>ב</w:t>
      </w:r>
      <w:r w:rsidRPr="00416B1A">
        <w:rPr>
          <w:rFonts w:ascii="David" w:hAnsi="David" w:cs="David" w:hint="cs"/>
          <w:b/>
          <w:bCs/>
          <w:sz w:val="24"/>
          <w:szCs w:val="24"/>
          <w:rtl/>
        </w:rPr>
        <w:t>'</w:t>
      </w:r>
      <w:r>
        <w:rPr>
          <w:rFonts w:ascii="David" w:hAnsi="David" w:cs="David" w:hint="cs"/>
          <w:sz w:val="24"/>
          <w:szCs w:val="24"/>
          <w:rtl/>
        </w:rPr>
        <w:t>")</w:t>
      </w:r>
      <w:r>
        <w:rPr>
          <w:rFonts w:ascii="David" w:hAnsi="David" w:cs="David" w:hint="cs"/>
          <w:sz w:val="24"/>
          <w:szCs w:val="24"/>
        </w:rPr>
        <w:t xml:space="preserve"> </w:t>
      </w:r>
      <w:r>
        <w:rPr>
          <w:rFonts w:ascii="David" w:hAnsi="David" w:cs="David"/>
          <w:sz w:val="24"/>
          <w:szCs w:val="24"/>
          <w:rtl/>
        </w:rPr>
        <w:tab/>
      </w:r>
      <w:r w:rsidR="00A53E92">
        <w:rPr>
          <w:rFonts w:ascii="David" w:hAnsi="David" w:cs="David"/>
          <w:sz w:val="24"/>
          <w:szCs w:val="24"/>
          <w:rtl/>
        </w:rPr>
        <w:tab/>
      </w:r>
      <w:r w:rsidR="00A53E92">
        <w:rPr>
          <w:rFonts w:ascii="David" w:hAnsi="David" w:cs="David"/>
          <w:sz w:val="24"/>
          <w:szCs w:val="24"/>
          <w:rtl/>
        </w:rPr>
        <w:tab/>
      </w:r>
      <w:r w:rsidR="00A53E92">
        <w:rPr>
          <w:rFonts w:ascii="David" w:hAnsi="David" w:cs="David"/>
          <w:sz w:val="24"/>
          <w:szCs w:val="24"/>
          <w:rtl/>
        </w:rPr>
        <w:tab/>
      </w:r>
      <w:r w:rsidR="00A53E92">
        <w:rPr>
          <w:rFonts w:ascii="David" w:hAnsi="David" w:cs="David"/>
          <w:sz w:val="24"/>
          <w:szCs w:val="24"/>
          <w:rtl/>
        </w:rPr>
        <w:tab/>
      </w:r>
      <w:r w:rsidR="00A53E92">
        <w:rPr>
          <w:rFonts w:ascii="David" w:hAnsi="David" w:cs="David"/>
          <w:sz w:val="24"/>
          <w:szCs w:val="24"/>
          <w:rtl/>
        </w:rPr>
        <w:tab/>
      </w:r>
      <w:r w:rsidR="00A53E92">
        <w:rPr>
          <w:rFonts w:ascii="David" w:hAnsi="David" w:cs="David"/>
          <w:sz w:val="24"/>
          <w:szCs w:val="24"/>
          <w:rtl/>
        </w:rPr>
        <w:tab/>
      </w:r>
      <w:r w:rsidR="00F90389">
        <w:rPr>
          <w:rFonts w:ascii="David" w:hAnsi="David" w:cs="David"/>
          <w:sz w:val="24"/>
          <w:szCs w:val="24"/>
          <w:rtl/>
        </w:rPr>
        <w:tab/>
      </w:r>
      <w:r w:rsidR="00A53E92" w:rsidRPr="00416B1A">
        <w:rPr>
          <w:rFonts w:ascii="David" w:hAnsi="David" w:cs="David" w:hint="cs"/>
          <w:b/>
          <w:bCs/>
          <w:sz w:val="24"/>
          <w:szCs w:val="24"/>
          <w:u w:val="single"/>
          <w:rtl/>
        </w:rPr>
        <w:t xml:space="preserve">מצד </w:t>
      </w:r>
      <w:r w:rsidR="00A53E92">
        <w:rPr>
          <w:rFonts w:ascii="David" w:hAnsi="David" w:cs="David" w:hint="cs"/>
          <w:b/>
          <w:bCs/>
          <w:sz w:val="24"/>
          <w:szCs w:val="24"/>
          <w:u w:val="single"/>
          <w:rtl/>
        </w:rPr>
        <w:t>שני</w:t>
      </w:r>
    </w:p>
    <w:p w14:paraId="3395CB67" w14:textId="77777777" w:rsidR="00A53E92" w:rsidRDefault="00A53E92" w:rsidP="00A53E92">
      <w:pPr>
        <w:bidi/>
        <w:rPr>
          <w:rFonts w:ascii="David" w:hAnsi="David" w:cs="David"/>
          <w:sz w:val="24"/>
          <w:szCs w:val="24"/>
          <w:rtl/>
        </w:rPr>
      </w:pPr>
    </w:p>
    <w:p w14:paraId="043B4D88" w14:textId="14B59EEA" w:rsidR="00A53E92" w:rsidRDefault="00416B1A" w:rsidP="005B2764">
      <w:pPr>
        <w:bidi/>
        <w:spacing w:line="276" w:lineRule="auto"/>
        <w:ind w:left="1440" w:hanging="1440"/>
        <w:rPr>
          <w:rFonts w:ascii="David" w:hAnsi="David" w:cs="David"/>
          <w:sz w:val="24"/>
          <w:szCs w:val="24"/>
          <w:rtl/>
        </w:rPr>
      </w:pPr>
      <w:r w:rsidRPr="00416B1A">
        <w:rPr>
          <w:rFonts w:ascii="David" w:hAnsi="David" w:cs="David"/>
          <w:sz w:val="24"/>
          <w:szCs w:val="24"/>
          <w:rtl/>
        </w:rPr>
        <w:t xml:space="preserve">הואיל </w:t>
      </w:r>
      <w:r w:rsidR="00F90389">
        <w:rPr>
          <w:rFonts w:ascii="David" w:hAnsi="David" w:cs="David"/>
          <w:sz w:val="24"/>
          <w:szCs w:val="24"/>
          <w:rtl/>
        </w:rPr>
        <w:tab/>
      </w:r>
      <w:r w:rsidRPr="00416B1A">
        <w:rPr>
          <w:rFonts w:ascii="David" w:hAnsi="David" w:cs="David"/>
          <w:sz w:val="24"/>
          <w:szCs w:val="24"/>
          <w:rtl/>
        </w:rPr>
        <w:t xml:space="preserve">והצדדים </w:t>
      </w:r>
      <w:r w:rsidR="00A53E92">
        <w:rPr>
          <w:rFonts w:ascii="David" w:hAnsi="David" w:cs="David" w:hint="cs"/>
          <w:sz w:val="24"/>
          <w:szCs w:val="24"/>
          <w:rtl/>
        </w:rPr>
        <w:t xml:space="preserve">מעוניינים </w:t>
      </w:r>
      <w:r w:rsidRPr="00416B1A">
        <w:rPr>
          <w:rFonts w:ascii="David" w:hAnsi="David" w:cs="David"/>
          <w:sz w:val="24"/>
          <w:szCs w:val="24"/>
          <w:rtl/>
        </w:rPr>
        <w:t>לשתף פעולה</w:t>
      </w:r>
      <w:r w:rsidR="00A53E92" w:rsidRPr="00A53E92">
        <w:rPr>
          <w:rFonts w:ascii="David" w:hAnsi="David" w:cs="David"/>
          <w:sz w:val="24"/>
          <w:szCs w:val="24"/>
          <w:rtl/>
        </w:rPr>
        <w:t xml:space="preserve"> </w:t>
      </w:r>
      <w:r w:rsidR="00A53E92" w:rsidRPr="00416B1A">
        <w:rPr>
          <w:rFonts w:ascii="David" w:hAnsi="David" w:cs="David"/>
          <w:sz w:val="24"/>
          <w:szCs w:val="24"/>
          <w:rtl/>
        </w:rPr>
        <w:t>ביניהם</w:t>
      </w:r>
      <w:r w:rsidRPr="00416B1A">
        <w:rPr>
          <w:rFonts w:ascii="David" w:hAnsi="David" w:cs="David"/>
          <w:sz w:val="24"/>
          <w:szCs w:val="24"/>
          <w:rtl/>
        </w:rPr>
        <w:t xml:space="preserve"> </w:t>
      </w:r>
      <w:r w:rsidR="00A53E92">
        <w:rPr>
          <w:rFonts w:ascii="David" w:hAnsi="David" w:cs="David" w:hint="cs"/>
          <w:sz w:val="24"/>
          <w:szCs w:val="24"/>
          <w:rtl/>
        </w:rPr>
        <w:t>ולהקים חברה בע"מ שתע</w:t>
      </w:r>
      <w:r w:rsidR="00F90389">
        <w:rPr>
          <w:rFonts w:ascii="David" w:hAnsi="David" w:cs="David" w:hint="cs"/>
          <w:sz w:val="24"/>
          <w:szCs w:val="24"/>
          <w:rtl/>
        </w:rPr>
        <w:t>סוק ____________</w:t>
      </w:r>
      <w:r w:rsidR="00F90389">
        <w:rPr>
          <w:rFonts w:ascii="David" w:hAnsi="David" w:cs="David"/>
          <w:sz w:val="24"/>
          <w:szCs w:val="24"/>
          <w:rtl/>
        </w:rPr>
        <w:br/>
      </w:r>
      <w:r w:rsidR="00A53E92">
        <w:rPr>
          <w:rFonts w:ascii="David" w:hAnsi="David" w:cs="David" w:hint="cs"/>
          <w:sz w:val="24"/>
          <w:szCs w:val="24"/>
          <w:rtl/>
        </w:rPr>
        <w:t>וכיו"ב, לרבות ניהול והפעלת ____________________</w:t>
      </w:r>
      <w:r w:rsidR="00F90389">
        <w:rPr>
          <w:rFonts w:ascii="David" w:hAnsi="David" w:cs="David" w:hint="cs"/>
          <w:sz w:val="24"/>
          <w:szCs w:val="24"/>
          <w:rtl/>
        </w:rPr>
        <w:t>.</w:t>
      </w:r>
    </w:p>
    <w:p w14:paraId="1937DE5C" w14:textId="440295B0" w:rsidR="00F90389" w:rsidRDefault="00A53E92" w:rsidP="005B2764">
      <w:pPr>
        <w:bidi/>
        <w:spacing w:line="276" w:lineRule="auto"/>
        <w:ind w:left="1440" w:hanging="1440"/>
        <w:rPr>
          <w:rFonts w:ascii="David" w:hAnsi="David" w:cs="David"/>
          <w:sz w:val="24"/>
          <w:szCs w:val="24"/>
          <w:rtl/>
        </w:rPr>
      </w:pPr>
      <w:r>
        <w:rPr>
          <w:rFonts w:ascii="David" w:hAnsi="David" w:cs="David" w:hint="cs"/>
          <w:sz w:val="24"/>
          <w:szCs w:val="24"/>
          <w:rtl/>
        </w:rPr>
        <w:t>והואיל</w:t>
      </w:r>
      <w:r w:rsidR="00F90389">
        <w:rPr>
          <w:rFonts w:ascii="David" w:hAnsi="David" w:cs="David"/>
          <w:sz w:val="24"/>
          <w:szCs w:val="24"/>
          <w:rtl/>
        </w:rPr>
        <w:tab/>
      </w:r>
      <w:r>
        <w:rPr>
          <w:rFonts w:ascii="David" w:hAnsi="David" w:cs="David" w:hint="cs"/>
          <w:sz w:val="24"/>
          <w:szCs w:val="24"/>
          <w:rtl/>
        </w:rPr>
        <w:t>וצד ב' מצהיר כי בב</w:t>
      </w:r>
      <w:r w:rsidR="002C782A">
        <w:rPr>
          <w:rFonts w:ascii="David" w:hAnsi="David" w:cs="David" w:hint="cs"/>
          <w:sz w:val="24"/>
          <w:szCs w:val="24"/>
          <w:rtl/>
        </w:rPr>
        <w:t>ע</w:t>
      </w:r>
      <w:r>
        <w:rPr>
          <w:rFonts w:ascii="David" w:hAnsi="David" w:cs="David" w:hint="cs"/>
          <w:sz w:val="24"/>
          <w:szCs w:val="24"/>
          <w:rtl/>
        </w:rPr>
        <w:t>לותו חברה ( ___________ ח.פ. מס' ___________)</w:t>
      </w:r>
      <w:r w:rsidR="00F90389">
        <w:rPr>
          <w:rFonts w:ascii="David" w:hAnsi="David" w:cs="David" w:hint="cs"/>
          <w:sz w:val="24"/>
          <w:szCs w:val="24"/>
          <w:rtl/>
        </w:rPr>
        <w:t xml:space="preserve"> וברשותה כל הרישיונות והאישורים לניהול, לרבות אישור כיבוי אש, אישור עירייה, אישור משטרה, כיסוי ביטוחי, תשתיות ותוכנות לתפעולה של חברה זו.</w:t>
      </w:r>
    </w:p>
    <w:p w14:paraId="53B9906C" w14:textId="77777777" w:rsidR="00F90389" w:rsidRDefault="00F90389" w:rsidP="005B2764">
      <w:pPr>
        <w:bidi/>
        <w:spacing w:line="276" w:lineRule="auto"/>
        <w:ind w:left="1440" w:hanging="1440"/>
        <w:rPr>
          <w:rFonts w:ascii="David" w:hAnsi="David" w:cs="David"/>
          <w:sz w:val="24"/>
          <w:szCs w:val="24"/>
          <w:rtl/>
        </w:rPr>
      </w:pPr>
      <w:r>
        <w:rPr>
          <w:rFonts w:ascii="David" w:hAnsi="David" w:cs="David" w:hint="cs"/>
          <w:sz w:val="24"/>
          <w:szCs w:val="24"/>
          <w:rtl/>
        </w:rPr>
        <w:t>והואיל</w:t>
      </w:r>
      <w:r>
        <w:rPr>
          <w:rFonts w:ascii="David" w:hAnsi="David" w:cs="David"/>
          <w:sz w:val="24"/>
          <w:szCs w:val="24"/>
          <w:rtl/>
        </w:rPr>
        <w:tab/>
      </w:r>
      <w:r>
        <w:rPr>
          <w:rFonts w:ascii="David" w:hAnsi="David" w:cs="David" w:hint="cs"/>
          <w:sz w:val="24"/>
          <w:szCs w:val="24"/>
          <w:rtl/>
        </w:rPr>
        <w:t>האמור לעיל יהווה תשתית להפעלת החברה בייסוד, ובמסגרת זו ייחתם הסכם בין החברה בייסוד לבין __________, אשר ייתן את הגיבוי והאישורים לתפעול החברה שבייסוד.</w:t>
      </w:r>
    </w:p>
    <w:p w14:paraId="6389DA17" w14:textId="77777777" w:rsidR="00F90389" w:rsidRDefault="00F90389" w:rsidP="005B2764">
      <w:pPr>
        <w:bidi/>
        <w:spacing w:line="276" w:lineRule="auto"/>
        <w:ind w:left="1440" w:hanging="1440"/>
        <w:rPr>
          <w:rFonts w:ascii="David" w:hAnsi="David" w:cs="David"/>
          <w:sz w:val="24"/>
          <w:szCs w:val="24"/>
          <w:rtl/>
        </w:rPr>
      </w:pPr>
      <w:r>
        <w:rPr>
          <w:rFonts w:ascii="David" w:hAnsi="David" w:cs="David" w:hint="cs"/>
          <w:sz w:val="24"/>
          <w:szCs w:val="24"/>
          <w:rtl/>
        </w:rPr>
        <w:t xml:space="preserve">והואיל </w:t>
      </w:r>
      <w:r>
        <w:rPr>
          <w:rFonts w:ascii="David" w:hAnsi="David" w:cs="David"/>
          <w:sz w:val="24"/>
          <w:szCs w:val="24"/>
          <w:rtl/>
        </w:rPr>
        <w:tab/>
      </w:r>
      <w:r>
        <w:rPr>
          <w:rFonts w:ascii="David" w:hAnsi="David" w:cs="David" w:hint="cs"/>
          <w:sz w:val="24"/>
          <w:szCs w:val="24"/>
          <w:rtl/>
        </w:rPr>
        <w:t>והצדדים מבקשים לשתף פעולה כאמור באמצעות חברה פרטית מוגבלת במניות.</w:t>
      </w:r>
    </w:p>
    <w:p w14:paraId="4E407BF9" w14:textId="16555AD2" w:rsidR="00F90389" w:rsidRDefault="00F90389" w:rsidP="005B2764">
      <w:pPr>
        <w:bidi/>
        <w:spacing w:line="276" w:lineRule="auto"/>
        <w:ind w:left="1440" w:hanging="1440"/>
        <w:rPr>
          <w:rFonts w:ascii="David" w:hAnsi="David" w:cs="David"/>
          <w:sz w:val="24"/>
          <w:szCs w:val="24"/>
          <w:rtl/>
        </w:rPr>
      </w:pPr>
      <w:r>
        <w:rPr>
          <w:rFonts w:ascii="David" w:hAnsi="David" w:cs="David" w:hint="cs"/>
          <w:sz w:val="24"/>
          <w:szCs w:val="24"/>
          <w:rtl/>
        </w:rPr>
        <w:t>והואיל</w:t>
      </w:r>
      <w:r>
        <w:rPr>
          <w:rFonts w:ascii="David" w:hAnsi="David" w:cs="David"/>
          <w:sz w:val="24"/>
          <w:szCs w:val="24"/>
          <w:rtl/>
        </w:rPr>
        <w:tab/>
      </w:r>
      <w:r>
        <w:rPr>
          <w:rFonts w:ascii="David" w:hAnsi="David" w:cs="David" w:hint="cs"/>
          <w:sz w:val="24"/>
          <w:szCs w:val="24"/>
          <w:rtl/>
        </w:rPr>
        <w:t>והצדדים</w:t>
      </w:r>
      <w:r>
        <w:rPr>
          <w:rFonts w:ascii="David" w:hAnsi="David" w:cs="David" w:hint="cs"/>
          <w:sz w:val="24"/>
          <w:szCs w:val="24"/>
        </w:rPr>
        <w:t xml:space="preserve"> </w:t>
      </w:r>
      <w:r>
        <w:rPr>
          <w:rFonts w:ascii="David" w:hAnsi="David" w:cs="David" w:hint="cs"/>
          <w:sz w:val="24"/>
          <w:szCs w:val="24"/>
          <w:rtl/>
        </w:rPr>
        <w:t>חפצים לקבוע ולהגדיר את מסכת היחסים המשפטיים שביניהם במסגרת הוראות הסכם זה;</w:t>
      </w:r>
    </w:p>
    <w:p w14:paraId="738F1B1E" w14:textId="77777777" w:rsidR="00F90389" w:rsidRDefault="00F90389" w:rsidP="005B2764">
      <w:pPr>
        <w:bidi/>
        <w:spacing w:line="276" w:lineRule="auto"/>
        <w:ind w:left="1440" w:hanging="1440"/>
        <w:rPr>
          <w:rFonts w:ascii="David" w:hAnsi="David" w:cs="David"/>
          <w:sz w:val="24"/>
          <w:szCs w:val="24"/>
          <w:rtl/>
        </w:rPr>
      </w:pPr>
    </w:p>
    <w:p w14:paraId="11D2FEB6" w14:textId="3AD6BF57" w:rsidR="00F90389" w:rsidRPr="005B2764" w:rsidRDefault="00F90389" w:rsidP="005B2764">
      <w:pPr>
        <w:bidi/>
        <w:spacing w:line="276" w:lineRule="auto"/>
        <w:ind w:left="1440" w:hanging="1440"/>
        <w:jc w:val="center"/>
        <w:rPr>
          <w:rFonts w:ascii="David" w:hAnsi="David" w:cs="David"/>
          <w:b/>
          <w:bCs/>
          <w:sz w:val="28"/>
          <w:szCs w:val="28"/>
          <w:u w:val="single"/>
          <w:rtl/>
        </w:rPr>
      </w:pPr>
      <w:r w:rsidRPr="005B2764">
        <w:rPr>
          <w:rFonts w:ascii="David" w:hAnsi="David" w:cs="David" w:hint="cs"/>
          <w:b/>
          <w:bCs/>
          <w:sz w:val="28"/>
          <w:szCs w:val="28"/>
          <w:u w:val="single"/>
          <w:rtl/>
        </w:rPr>
        <w:t>לפיכך הוסכם, הוצהר והותנה בין הצדדים כדלקמן:</w:t>
      </w:r>
    </w:p>
    <w:p w14:paraId="09C515DE" w14:textId="230390AC" w:rsidR="00F90389" w:rsidRPr="005B2764" w:rsidRDefault="00F90389" w:rsidP="005B2764">
      <w:pPr>
        <w:pStyle w:val="a9"/>
        <w:numPr>
          <w:ilvl w:val="0"/>
          <w:numId w:val="1"/>
        </w:numPr>
        <w:bidi/>
        <w:spacing w:line="276" w:lineRule="auto"/>
        <w:rPr>
          <w:rFonts w:ascii="David" w:hAnsi="David" w:cs="David"/>
          <w:b/>
          <w:bCs/>
          <w:sz w:val="24"/>
          <w:szCs w:val="24"/>
          <w:u w:val="single"/>
        </w:rPr>
      </w:pPr>
      <w:r w:rsidRPr="005B2764">
        <w:rPr>
          <w:rFonts w:ascii="David" w:hAnsi="David" w:cs="David" w:hint="cs"/>
          <w:b/>
          <w:bCs/>
          <w:sz w:val="24"/>
          <w:szCs w:val="24"/>
          <w:u w:val="single"/>
          <w:rtl/>
        </w:rPr>
        <w:t>מבוא ונספחים:</w:t>
      </w:r>
    </w:p>
    <w:p w14:paraId="414B655A" w14:textId="36065ADD" w:rsidR="00F90389" w:rsidRDefault="00F90389" w:rsidP="00554458">
      <w:pPr>
        <w:pStyle w:val="a9"/>
        <w:numPr>
          <w:ilvl w:val="1"/>
          <w:numId w:val="1"/>
        </w:numPr>
        <w:bidi/>
        <w:spacing w:line="276" w:lineRule="auto"/>
        <w:jc w:val="both"/>
        <w:rPr>
          <w:rFonts w:ascii="David" w:hAnsi="David" w:cs="David"/>
          <w:sz w:val="24"/>
          <w:szCs w:val="24"/>
        </w:rPr>
      </w:pPr>
      <w:r>
        <w:rPr>
          <w:rFonts w:ascii="David" w:hAnsi="David" w:cs="David" w:hint="cs"/>
          <w:sz w:val="24"/>
          <w:szCs w:val="24"/>
          <w:rtl/>
        </w:rPr>
        <w:t>המבוא והנספחים להסכם זה מהווים חלק בלתי נפרד הימנו ומחייבים כיתר תנאיו.</w:t>
      </w:r>
    </w:p>
    <w:p w14:paraId="0D03B652" w14:textId="3D4E499C" w:rsidR="00F90389" w:rsidRDefault="00F90389" w:rsidP="00554458">
      <w:pPr>
        <w:pStyle w:val="a9"/>
        <w:numPr>
          <w:ilvl w:val="1"/>
          <w:numId w:val="1"/>
        </w:numPr>
        <w:bidi/>
        <w:spacing w:line="276" w:lineRule="auto"/>
        <w:jc w:val="both"/>
        <w:rPr>
          <w:rFonts w:ascii="David" w:hAnsi="David" w:cs="David"/>
          <w:sz w:val="24"/>
          <w:szCs w:val="24"/>
        </w:rPr>
      </w:pPr>
      <w:r>
        <w:rPr>
          <w:rFonts w:ascii="David" w:hAnsi="David" w:cs="David" w:hint="cs"/>
          <w:sz w:val="24"/>
          <w:szCs w:val="24"/>
          <w:rtl/>
        </w:rPr>
        <w:t>כותרות הסעיפים באות לצורך הנו</w:t>
      </w:r>
      <w:r w:rsidR="005B2764">
        <w:rPr>
          <w:rFonts w:ascii="David" w:hAnsi="David" w:cs="David" w:hint="cs"/>
          <w:sz w:val="24"/>
          <w:szCs w:val="24"/>
          <w:rtl/>
        </w:rPr>
        <w:t>ח</w:t>
      </w:r>
      <w:r>
        <w:rPr>
          <w:rFonts w:ascii="David" w:hAnsi="David" w:cs="David" w:hint="cs"/>
          <w:sz w:val="24"/>
          <w:szCs w:val="24"/>
          <w:rtl/>
        </w:rPr>
        <w:t>ות בלבד ואין לפרש תנאי מתנאי הסכם זה לפיהן.</w:t>
      </w:r>
    </w:p>
    <w:p w14:paraId="1C7BCE1C" w14:textId="77777777" w:rsidR="00F90389" w:rsidRDefault="00F90389" w:rsidP="00554458">
      <w:pPr>
        <w:pStyle w:val="a9"/>
        <w:bidi/>
        <w:spacing w:line="276" w:lineRule="auto"/>
        <w:ind w:left="792"/>
        <w:rPr>
          <w:rFonts w:ascii="David" w:hAnsi="David" w:cs="David"/>
          <w:sz w:val="24"/>
          <w:szCs w:val="24"/>
        </w:rPr>
      </w:pPr>
    </w:p>
    <w:p w14:paraId="1681EF11" w14:textId="1DF1E7F0" w:rsidR="00F90389" w:rsidRPr="005B2764" w:rsidRDefault="005B2764" w:rsidP="00554458">
      <w:pPr>
        <w:pStyle w:val="a9"/>
        <w:numPr>
          <w:ilvl w:val="0"/>
          <w:numId w:val="1"/>
        </w:numPr>
        <w:bidi/>
        <w:spacing w:line="276" w:lineRule="auto"/>
        <w:rPr>
          <w:rFonts w:ascii="David" w:hAnsi="David" w:cs="David"/>
          <w:b/>
          <w:bCs/>
          <w:sz w:val="24"/>
          <w:szCs w:val="24"/>
          <w:u w:val="single"/>
        </w:rPr>
      </w:pPr>
      <w:r w:rsidRPr="005B2764">
        <w:rPr>
          <w:rFonts w:ascii="David" w:hAnsi="David" w:cs="David" w:hint="cs"/>
          <w:b/>
          <w:bCs/>
          <w:sz w:val="24"/>
          <w:szCs w:val="24"/>
          <w:u w:val="single"/>
          <w:rtl/>
        </w:rPr>
        <w:t>הצהרות הצדדים:</w:t>
      </w:r>
    </w:p>
    <w:p w14:paraId="2D68F44E" w14:textId="3BE90A29" w:rsidR="005B2764" w:rsidRDefault="005B2764" w:rsidP="00554458">
      <w:pPr>
        <w:pStyle w:val="a9"/>
        <w:numPr>
          <w:ilvl w:val="1"/>
          <w:numId w:val="1"/>
        </w:numPr>
        <w:bidi/>
        <w:spacing w:line="276" w:lineRule="auto"/>
        <w:jc w:val="both"/>
        <w:rPr>
          <w:rFonts w:ascii="David" w:hAnsi="David" w:cs="David"/>
          <w:sz w:val="24"/>
          <w:szCs w:val="24"/>
        </w:rPr>
      </w:pPr>
      <w:r>
        <w:rPr>
          <w:rFonts w:ascii="David" w:hAnsi="David" w:cs="David" w:hint="cs"/>
          <w:sz w:val="24"/>
          <w:szCs w:val="24"/>
          <w:rtl/>
        </w:rPr>
        <w:t>בחתימתם על הסכם זה מצהירים הצדדים כי אין להם כל מניעה להתקשר האחד עם השני בהסכם זה.</w:t>
      </w:r>
    </w:p>
    <w:p w14:paraId="50EA0947" w14:textId="5E9FC94A" w:rsidR="005B2764" w:rsidRDefault="005B2764" w:rsidP="00554458">
      <w:pPr>
        <w:pStyle w:val="a9"/>
        <w:numPr>
          <w:ilvl w:val="1"/>
          <w:numId w:val="1"/>
        </w:numPr>
        <w:bidi/>
        <w:spacing w:line="276" w:lineRule="auto"/>
        <w:jc w:val="both"/>
        <w:rPr>
          <w:rFonts w:ascii="David" w:hAnsi="David" w:cs="David"/>
          <w:sz w:val="24"/>
          <w:szCs w:val="24"/>
        </w:rPr>
      </w:pPr>
      <w:r>
        <w:rPr>
          <w:rFonts w:ascii="David" w:hAnsi="David" w:cs="David" w:hint="cs"/>
          <w:sz w:val="24"/>
          <w:szCs w:val="24"/>
          <w:rtl/>
        </w:rPr>
        <w:t>הצדדים מצהירים ומתחייבים לפעול במידת האחריות, המיומנות, המסירות, המקצועיות, המהימנות ושיקול הדעת הנדרשים להצלחת החברה ולתפעולה השוטף והרציף והכול תוך שיתוף בניהם ותוך עדכון הדדי שוטף בכל פועלם וככל שיידרש.</w:t>
      </w:r>
    </w:p>
    <w:p w14:paraId="73DFEAC6" w14:textId="2F4AA968" w:rsidR="005B2764" w:rsidRDefault="005B2764" w:rsidP="00554458">
      <w:pPr>
        <w:pStyle w:val="a9"/>
        <w:numPr>
          <w:ilvl w:val="1"/>
          <w:numId w:val="1"/>
        </w:numPr>
        <w:bidi/>
        <w:spacing w:line="276" w:lineRule="auto"/>
        <w:jc w:val="both"/>
        <w:rPr>
          <w:rFonts w:ascii="David" w:hAnsi="David" w:cs="David"/>
          <w:sz w:val="24"/>
          <w:szCs w:val="24"/>
        </w:rPr>
      </w:pPr>
      <w:r>
        <w:rPr>
          <w:rFonts w:ascii="David" w:hAnsi="David" w:cs="David" w:hint="cs"/>
          <w:sz w:val="24"/>
          <w:szCs w:val="24"/>
          <w:rtl/>
        </w:rPr>
        <w:t>במסגרת פועלם לפיתוח הבחרה מתחייבים הצדדים להקדיש את מיטב ידיעותיהם, ניסיונם ויכולתם המקצועיים וכישוריהם להצלחת החברה, לפיתוחה המקסימאלית, ולתפעולה השוטף והרציף.</w:t>
      </w:r>
    </w:p>
    <w:p w14:paraId="030C184F" w14:textId="438DA27D" w:rsidR="005B2764" w:rsidRDefault="005B2764" w:rsidP="00554458">
      <w:pPr>
        <w:pStyle w:val="a9"/>
        <w:numPr>
          <w:ilvl w:val="1"/>
          <w:numId w:val="1"/>
        </w:numPr>
        <w:bidi/>
        <w:spacing w:line="276" w:lineRule="auto"/>
        <w:jc w:val="both"/>
        <w:rPr>
          <w:rFonts w:ascii="David" w:hAnsi="David" w:cs="David"/>
          <w:sz w:val="24"/>
          <w:szCs w:val="24"/>
        </w:rPr>
      </w:pPr>
      <w:r>
        <w:rPr>
          <w:rFonts w:ascii="David" w:hAnsi="David" w:cs="David" w:hint="cs"/>
          <w:sz w:val="24"/>
          <w:szCs w:val="24"/>
          <w:rtl/>
        </w:rPr>
        <w:t>צד ב' מביא עימו ידע, וניסיון בתחום הרכב, יכולת גיוס עובדים מקצועיים ועובדים נוספים במידת הצורך, וכן השקעה כספית.</w:t>
      </w:r>
    </w:p>
    <w:p w14:paraId="1D8A46CA" w14:textId="6BFD5EB1" w:rsidR="005B2764" w:rsidRDefault="005B2764" w:rsidP="00554458">
      <w:pPr>
        <w:pStyle w:val="a9"/>
        <w:numPr>
          <w:ilvl w:val="1"/>
          <w:numId w:val="1"/>
        </w:numPr>
        <w:bidi/>
        <w:spacing w:line="276" w:lineRule="auto"/>
        <w:jc w:val="both"/>
        <w:rPr>
          <w:rFonts w:ascii="David" w:hAnsi="David" w:cs="David"/>
          <w:sz w:val="24"/>
          <w:szCs w:val="24"/>
        </w:rPr>
      </w:pPr>
      <w:r>
        <w:rPr>
          <w:rFonts w:ascii="David" w:hAnsi="David" w:cs="David" w:hint="cs"/>
          <w:sz w:val="24"/>
          <w:szCs w:val="24"/>
          <w:rtl/>
        </w:rPr>
        <w:t xml:space="preserve">צד א' מביא </w:t>
      </w:r>
      <w:r>
        <w:rPr>
          <w:rFonts w:ascii="David" w:hAnsi="David" w:cs="David" w:hint="cs"/>
          <w:sz w:val="24"/>
          <w:szCs w:val="24"/>
          <w:rtl/>
        </w:rPr>
        <w:t>עימו ידע, וניסיון</w:t>
      </w:r>
      <w:r>
        <w:rPr>
          <w:rFonts w:ascii="David" w:hAnsi="David" w:cs="David" w:hint="cs"/>
          <w:sz w:val="24"/>
          <w:szCs w:val="24"/>
          <w:rtl/>
        </w:rPr>
        <w:t xml:space="preserve"> רב</w:t>
      </w:r>
      <w:r>
        <w:rPr>
          <w:rFonts w:ascii="David" w:hAnsi="David" w:cs="David" w:hint="cs"/>
          <w:sz w:val="24"/>
          <w:szCs w:val="24"/>
          <w:rtl/>
        </w:rPr>
        <w:t xml:space="preserve"> בתחום </w:t>
      </w:r>
      <w:r>
        <w:rPr>
          <w:rFonts w:ascii="David" w:hAnsi="David" w:cs="David" w:hint="cs"/>
          <w:sz w:val="24"/>
          <w:szCs w:val="24"/>
          <w:rtl/>
        </w:rPr>
        <w:t>___________ עבור _________</w:t>
      </w:r>
      <w:r>
        <w:rPr>
          <w:rFonts w:ascii="David" w:hAnsi="David" w:cs="David" w:hint="cs"/>
          <w:sz w:val="24"/>
          <w:szCs w:val="24"/>
          <w:rtl/>
        </w:rPr>
        <w:t xml:space="preserve"> </w:t>
      </w:r>
      <w:r>
        <w:rPr>
          <w:rFonts w:ascii="David" w:hAnsi="David" w:cs="David" w:hint="cs"/>
          <w:sz w:val="24"/>
          <w:szCs w:val="24"/>
          <w:rtl/>
        </w:rPr>
        <w:t>ו</w:t>
      </w:r>
      <w:r>
        <w:rPr>
          <w:rFonts w:ascii="David" w:hAnsi="David" w:cs="David" w:hint="cs"/>
          <w:sz w:val="24"/>
          <w:szCs w:val="24"/>
          <w:rtl/>
        </w:rPr>
        <w:t xml:space="preserve">יכולת </w:t>
      </w:r>
      <w:r>
        <w:rPr>
          <w:rFonts w:ascii="David" w:hAnsi="David" w:cs="David" w:hint="cs"/>
          <w:sz w:val="24"/>
          <w:szCs w:val="24"/>
          <w:rtl/>
        </w:rPr>
        <w:t xml:space="preserve">לספק עבודה לחברה,  השקעה </w:t>
      </w:r>
      <w:r>
        <w:rPr>
          <w:rFonts w:ascii="David" w:hAnsi="David" w:cs="David" w:hint="cs"/>
          <w:sz w:val="24"/>
          <w:szCs w:val="24"/>
          <w:rtl/>
        </w:rPr>
        <w:t>כספית</w:t>
      </w:r>
      <w:r>
        <w:rPr>
          <w:rFonts w:ascii="David" w:hAnsi="David" w:cs="David" w:hint="cs"/>
          <w:sz w:val="24"/>
          <w:szCs w:val="24"/>
          <w:rtl/>
        </w:rPr>
        <w:t xml:space="preserve"> כפי שייקבע במסגרת הסכם זה, וניסיון ארגוני</w:t>
      </w:r>
      <w:r>
        <w:rPr>
          <w:rFonts w:ascii="David" w:hAnsi="David" w:cs="David" w:hint="cs"/>
          <w:sz w:val="24"/>
          <w:szCs w:val="24"/>
          <w:rtl/>
        </w:rPr>
        <w:t>.</w:t>
      </w:r>
    </w:p>
    <w:p w14:paraId="37E03F20" w14:textId="77777777" w:rsidR="005B2764" w:rsidRDefault="005B2764" w:rsidP="00554458">
      <w:pPr>
        <w:pStyle w:val="a9"/>
        <w:bidi/>
        <w:spacing w:line="276" w:lineRule="auto"/>
        <w:ind w:left="792"/>
        <w:rPr>
          <w:rFonts w:ascii="David" w:hAnsi="David" w:cs="David"/>
          <w:sz w:val="24"/>
          <w:szCs w:val="24"/>
        </w:rPr>
      </w:pPr>
    </w:p>
    <w:p w14:paraId="501689A6" w14:textId="643A19BD" w:rsidR="005B2764" w:rsidRPr="00980139" w:rsidRDefault="005B2764" w:rsidP="00554458">
      <w:pPr>
        <w:pStyle w:val="a9"/>
        <w:numPr>
          <w:ilvl w:val="0"/>
          <w:numId w:val="1"/>
        </w:numPr>
        <w:bidi/>
        <w:spacing w:line="276" w:lineRule="auto"/>
        <w:rPr>
          <w:rFonts w:ascii="David" w:hAnsi="David" w:cs="David"/>
          <w:b/>
          <w:bCs/>
          <w:sz w:val="24"/>
          <w:szCs w:val="24"/>
          <w:u w:val="single"/>
        </w:rPr>
      </w:pPr>
      <w:r w:rsidRPr="00980139">
        <w:rPr>
          <w:rFonts w:ascii="David" w:hAnsi="David" w:cs="David" w:hint="cs"/>
          <w:b/>
          <w:bCs/>
          <w:sz w:val="24"/>
          <w:szCs w:val="24"/>
          <w:u w:val="single"/>
          <w:rtl/>
        </w:rPr>
        <w:t>התחייבות הצדדים:</w:t>
      </w:r>
    </w:p>
    <w:p w14:paraId="578C452C" w14:textId="13846EF0" w:rsidR="005B2764" w:rsidRDefault="005B2764" w:rsidP="00554458">
      <w:pPr>
        <w:pStyle w:val="a9"/>
        <w:numPr>
          <w:ilvl w:val="1"/>
          <w:numId w:val="1"/>
        </w:numPr>
        <w:bidi/>
        <w:spacing w:line="276" w:lineRule="auto"/>
        <w:jc w:val="both"/>
        <w:rPr>
          <w:rFonts w:ascii="David" w:hAnsi="David" w:cs="David"/>
          <w:sz w:val="24"/>
          <w:szCs w:val="24"/>
        </w:rPr>
      </w:pPr>
      <w:r>
        <w:rPr>
          <w:rFonts w:ascii="David" w:hAnsi="David" w:cs="David" w:hint="cs"/>
          <w:sz w:val="24"/>
          <w:szCs w:val="24"/>
          <w:rtl/>
        </w:rPr>
        <w:t>הצדדים מתחייבים להשקיע מזמנם וכישוריהם לפיתוחה של החברה ותפעולה הרציף והשוטף וכן לקידום ענייני החברה ועסקיה, ולהימנע מכל מעשה או מחדל שיש בהם כדי לפגוע בחברה ו/או בעסקיה, ומכל פעילות עסקית ו/או עבודה אחרת, הנוגדים את אינטרס החברה למעט עיסוקים טרם הקמת החברה.</w:t>
      </w:r>
    </w:p>
    <w:p w14:paraId="61263592" w14:textId="77DCFF4F" w:rsidR="005B2764" w:rsidRDefault="005B2764" w:rsidP="00554458">
      <w:pPr>
        <w:pStyle w:val="a9"/>
        <w:numPr>
          <w:ilvl w:val="1"/>
          <w:numId w:val="1"/>
        </w:numPr>
        <w:bidi/>
        <w:spacing w:line="276" w:lineRule="auto"/>
        <w:jc w:val="both"/>
        <w:rPr>
          <w:rFonts w:ascii="David" w:hAnsi="David" w:cs="David"/>
          <w:sz w:val="24"/>
          <w:szCs w:val="24"/>
        </w:rPr>
      </w:pPr>
      <w:r>
        <w:rPr>
          <w:rFonts w:ascii="David" w:hAnsi="David" w:cs="David" w:hint="cs"/>
          <w:sz w:val="24"/>
          <w:szCs w:val="24"/>
          <w:rtl/>
        </w:rPr>
        <w:t>הצדדים מתחייבים לפעול לתועלת החברה ועסקיה, לנהוג בנאמנות איש כלפי רעהו ולשמור בסודיות מרבית כל מידע הקשור בחברה ובעסקיה.</w:t>
      </w:r>
    </w:p>
    <w:p w14:paraId="27089887" w14:textId="6A3FA90A" w:rsidR="005B2764" w:rsidRDefault="005B2764" w:rsidP="00554458">
      <w:pPr>
        <w:pStyle w:val="a9"/>
        <w:numPr>
          <w:ilvl w:val="1"/>
          <w:numId w:val="1"/>
        </w:numPr>
        <w:bidi/>
        <w:spacing w:line="276" w:lineRule="auto"/>
        <w:jc w:val="both"/>
        <w:rPr>
          <w:rFonts w:ascii="David" w:hAnsi="David" w:cs="David"/>
          <w:sz w:val="24"/>
          <w:szCs w:val="24"/>
        </w:rPr>
      </w:pPr>
      <w:r>
        <w:rPr>
          <w:rFonts w:ascii="David" w:hAnsi="David" w:cs="David" w:hint="cs"/>
          <w:sz w:val="24"/>
          <w:szCs w:val="24"/>
          <w:rtl/>
        </w:rPr>
        <w:t>הצדדים יפעלו בהתאם להוראות הדירקטוריון ויוציאו לפועל את מדיניות החברה כפי שתיקבע בישירות הדירקטוריון.</w:t>
      </w:r>
    </w:p>
    <w:p w14:paraId="1796083B" w14:textId="08D7F80A" w:rsidR="005B2764" w:rsidRDefault="005B2764" w:rsidP="00554458">
      <w:pPr>
        <w:pStyle w:val="a9"/>
        <w:numPr>
          <w:ilvl w:val="1"/>
          <w:numId w:val="1"/>
        </w:numPr>
        <w:bidi/>
        <w:spacing w:line="276" w:lineRule="auto"/>
        <w:jc w:val="both"/>
        <w:rPr>
          <w:rFonts w:ascii="David" w:hAnsi="David" w:cs="David"/>
          <w:sz w:val="24"/>
          <w:szCs w:val="24"/>
        </w:rPr>
      </w:pPr>
      <w:r>
        <w:rPr>
          <w:rFonts w:ascii="David" w:hAnsi="David" w:cs="David" w:hint="cs"/>
          <w:sz w:val="24"/>
          <w:szCs w:val="24"/>
          <w:rtl/>
        </w:rPr>
        <w:t>אף צד לא יהיה רשאי להשתמש בנכסי החברה ו/או להשתמש בשמה של החברה</w:t>
      </w:r>
      <w:r w:rsidR="007B43DE">
        <w:rPr>
          <w:rFonts w:ascii="David" w:hAnsi="David" w:cs="David" w:hint="cs"/>
          <w:sz w:val="24"/>
          <w:szCs w:val="24"/>
          <w:rtl/>
        </w:rPr>
        <w:t>.</w:t>
      </w:r>
    </w:p>
    <w:p w14:paraId="7B973854" w14:textId="19460683" w:rsidR="006F6802" w:rsidRDefault="006F6802" w:rsidP="00554458">
      <w:pPr>
        <w:pStyle w:val="a9"/>
        <w:numPr>
          <w:ilvl w:val="1"/>
          <w:numId w:val="1"/>
        </w:numPr>
        <w:bidi/>
        <w:spacing w:line="276" w:lineRule="auto"/>
        <w:jc w:val="both"/>
        <w:rPr>
          <w:rFonts w:ascii="David" w:hAnsi="David" w:cs="David"/>
          <w:sz w:val="24"/>
          <w:szCs w:val="24"/>
        </w:rPr>
      </w:pPr>
      <w:r>
        <w:rPr>
          <w:rFonts w:ascii="David" w:hAnsi="David" w:cs="David" w:hint="cs"/>
          <w:sz w:val="24"/>
          <w:szCs w:val="24"/>
          <w:rtl/>
        </w:rPr>
        <w:lastRenderedPageBreak/>
        <w:t>הצדדים יביאו בפני ד</w:t>
      </w:r>
      <w:r w:rsidR="008E176F">
        <w:rPr>
          <w:rFonts w:ascii="David" w:hAnsi="David" w:cs="David" w:hint="cs"/>
          <w:sz w:val="24"/>
          <w:szCs w:val="24"/>
          <w:rtl/>
        </w:rPr>
        <w:t>י</w:t>
      </w:r>
      <w:r>
        <w:rPr>
          <w:rFonts w:ascii="David" w:hAnsi="David" w:cs="David" w:hint="cs"/>
          <w:sz w:val="24"/>
          <w:szCs w:val="24"/>
          <w:rtl/>
        </w:rPr>
        <w:t>רקטוריון החברה כל פניה והצעה שהופנו למי מהם מגוף או אדם כלשהו לשם פעילות כדוגמת הפעילות בחברה.</w:t>
      </w:r>
    </w:p>
    <w:p w14:paraId="49503844" w14:textId="331E8406" w:rsidR="008E176F" w:rsidRPr="00F41481" w:rsidRDefault="008E176F" w:rsidP="00554458">
      <w:pPr>
        <w:pStyle w:val="a9"/>
        <w:numPr>
          <w:ilvl w:val="0"/>
          <w:numId w:val="1"/>
        </w:numPr>
        <w:bidi/>
        <w:spacing w:line="276" w:lineRule="auto"/>
        <w:rPr>
          <w:rFonts w:ascii="David" w:hAnsi="David" w:cs="David"/>
          <w:b/>
          <w:bCs/>
          <w:sz w:val="24"/>
          <w:szCs w:val="24"/>
          <w:u w:val="single"/>
        </w:rPr>
      </w:pPr>
      <w:r w:rsidRPr="00F41481">
        <w:rPr>
          <w:rFonts w:ascii="David" w:hAnsi="David" w:cs="David" w:hint="cs"/>
          <w:b/>
          <w:bCs/>
          <w:sz w:val="24"/>
          <w:szCs w:val="24"/>
          <w:u w:val="single"/>
          <w:rtl/>
        </w:rPr>
        <w:t>רישום החברה והקמתה:</w:t>
      </w:r>
    </w:p>
    <w:p w14:paraId="11DE325E" w14:textId="58F4A993" w:rsidR="00221D7C" w:rsidRDefault="008E176F" w:rsidP="00554458">
      <w:pPr>
        <w:pStyle w:val="a9"/>
        <w:numPr>
          <w:ilvl w:val="1"/>
          <w:numId w:val="1"/>
        </w:numPr>
        <w:bidi/>
        <w:spacing w:line="276" w:lineRule="auto"/>
        <w:jc w:val="both"/>
        <w:rPr>
          <w:rFonts w:ascii="David" w:hAnsi="David" w:cs="David"/>
          <w:sz w:val="24"/>
          <w:szCs w:val="24"/>
        </w:rPr>
      </w:pPr>
      <w:r>
        <w:rPr>
          <w:rFonts w:ascii="David" w:hAnsi="David" w:cs="David" w:hint="cs"/>
          <w:sz w:val="24"/>
          <w:szCs w:val="24"/>
          <w:rtl/>
        </w:rPr>
        <w:t>הצדדים מצהירים ומתחייבים</w:t>
      </w:r>
      <w:r w:rsidR="00F24ACA">
        <w:rPr>
          <w:rFonts w:ascii="David" w:hAnsi="David" w:cs="David" w:hint="cs"/>
          <w:sz w:val="24"/>
          <w:szCs w:val="24"/>
          <w:rtl/>
        </w:rPr>
        <w:t xml:space="preserve"> </w:t>
      </w:r>
      <w:r w:rsidR="00221D7C">
        <w:rPr>
          <w:rFonts w:ascii="David" w:hAnsi="David" w:cs="David" w:hint="cs"/>
          <w:sz w:val="24"/>
          <w:szCs w:val="24"/>
          <w:rtl/>
        </w:rPr>
        <w:t xml:space="preserve">בזאת לעשות את כל הנדרש לשם הקמתה, בהקדם האפשרי, של חברה </w:t>
      </w:r>
      <w:proofErr w:type="spellStart"/>
      <w:r w:rsidR="00221D7C">
        <w:rPr>
          <w:rFonts w:ascii="David" w:hAnsi="David" w:cs="David" w:hint="cs"/>
          <w:sz w:val="24"/>
          <w:szCs w:val="24"/>
          <w:rtl/>
        </w:rPr>
        <w:t>פאטית</w:t>
      </w:r>
      <w:proofErr w:type="spellEnd"/>
      <w:r w:rsidR="00221D7C">
        <w:rPr>
          <w:rFonts w:ascii="David" w:hAnsi="David" w:cs="David" w:hint="cs"/>
          <w:sz w:val="24"/>
          <w:szCs w:val="24"/>
          <w:rtl/>
        </w:rPr>
        <w:t xml:space="preserve"> מוגבלת במניותיה (להלן:</w:t>
      </w:r>
      <w:r w:rsidR="0024787B">
        <w:rPr>
          <w:rFonts w:ascii="David" w:hAnsi="David" w:cs="David" w:hint="cs"/>
          <w:sz w:val="24"/>
          <w:szCs w:val="24"/>
          <w:rtl/>
        </w:rPr>
        <w:t xml:space="preserve"> </w:t>
      </w:r>
      <w:r w:rsidR="00221D7C">
        <w:rPr>
          <w:rFonts w:ascii="David" w:hAnsi="David" w:cs="David" w:hint="cs"/>
          <w:sz w:val="24"/>
          <w:szCs w:val="24"/>
          <w:rtl/>
        </w:rPr>
        <w:t>"</w:t>
      </w:r>
      <w:r w:rsidR="00221D7C" w:rsidRPr="009F529D">
        <w:rPr>
          <w:rFonts w:ascii="David" w:hAnsi="David" w:cs="David" w:hint="cs"/>
          <w:b/>
          <w:bCs/>
          <w:sz w:val="24"/>
          <w:szCs w:val="24"/>
          <w:rtl/>
        </w:rPr>
        <w:t>החברה</w:t>
      </w:r>
      <w:r w:rsidR="00221D7C">
        <w:rPr>
          <w:rFonts w:ascii="David" w:hAnsi="David" w:cs="David" w:hint="cs"/>
          <w:sz w:val="24"/>
          <w:szCs w:val="24"/>
          <w:rtl/>
        </w:rPr>
        <w:t>").</w:t>
      </w:r>
    </w:p>
    <w:p w14:paraId="201873F0" w14:textId="54A8E19D" w:rsidR="008E176F" w:rsidRDefault="00221D7C" w:rsidP="00554458">
      <w:pPr>
        <w:pStyle w:val="a9"/>
        <w:numPr>
          <w:ilvl w:val="1"/>
          <w:numId w:val="1"/>
        </w:numPr>
        <w:bidi/>
        <w:spacing w:line="276" w:lineRule="auto"/>
        <w:jc w:val="both"/>
        <w:rPr>
          <w:rFonts w:ascii="David" w:hAnsi="David" w:cs="David"/>
          <w:sz w:val="24"/>
          <w:szCs w:val="24"/>
        </w:rPr>
      </w:pPr>
      <w:r>
        <w:rPr>
          <w:rFonts w:ascii="David" w:hAnsi="David" w:cs="David" w:hint="cs"/>
          <w:sz w:val="24"/>
          <w:szCs w:val="24"/>
          <w:rtl/>
        </w:rPr>
        <w:t xml:space="preserve">לצורך הקמת החברה הצדדים מתחייבים לחתום על כל מסמכי ההתאגדות של החברה הנדרשים על פי חוק, </w:t>
      </w:r>
      <w:r w:rsidR="00720CF6">
        <w:rPr>
          <w:rFonts w:ascii="David" w:hAnsi="David" w:cs="David" w:hint="cs"/>
          <w:sz w:val="24"/>
          <w:szCs w:val="24"/>
          <w:rtl/>
        </w:rPr>
        <w:t>ועל כל מסמך אחר אשר נחו</w:t>
      </w:r>
      <w:r w:rsidR="006967A5">
        <w:rPr>
          <w:rFonts w:ascii="David" w:hAnsi="David" w:cs="David" w:hint="cs"/>
          <w:sz w:val="24"/>
          <w:szCs w:val="24"/>
          <w:rtl/>
        </w:rPr>
        <w:t>ץ</w:t>
      </w:r>
      <w:r w:rsidR="00720CF6">
        <w:rPr>
          <w:rFonts w:ascii="David" w:hAnsi="David" w:cs="David" w:hint="cs"/>
          <w:sz w:val="24"/>
          <w:szCs w:val="24"/>
          <w:rtl/>
        </w:rPr>
        <w:t xml:space="preserve"> לשם</w:t>
      </w:r>
      <w:r w:rsidR="004279ED">
        <w:rPr>
          <w:rFonts w:ascii="David" w:hAnsi="David" w:cs="David" w:hint="cs"/>
          <w:sz w:val="24"/>
          <w:szCs w:val="24"/>
          <w:rtl/>
        </w:rPr>
        <w:t xml:space="preserve"> רישומה של החברה כדין והמבוסס על הסכם זה לרבות, על בקשה לרישום חברה, הצהרת דירקטורים ראשונים, הצהרת בעלי מניות, תקנון, מינוי דירקטורים, קיום </w:t>
      </w:r>
      <w:proofErr w:type="spellStart"/>
      <w:r w:rsidR="004279ED">
        <w:rPr>
          <w:rFonts w:ascii="David" w:hAnsi="David" w:cs="David" w:hint="cs"/>
          <w:sz w:val="24"/>
          <w:szCs w:val="24"/>
          <w:rtl/>
        </w:rPr>
        <w:t>אסיפת</w:t>
      </w:r>
      <w:proofErr w:type="spellEnd"/>
      <w:r w:rsidR="004279ED">
        <w:rPr>
          <w:rFonts w:ascii="David" w:hAnsi="David" w:cs="David" w:hint="cs"/>
          <w:sz w:val="24"/>
          <w:szCs w:val="24"/>
          <w:rtl/>
        </w:rPr>
        <w:t xml:space="preserve"> בעלי מניות ו/או מועצת מנהלים וכל מסמך שיידרש לשם דיווח כדין על פעולות החברה.</w:t>
      </w:r>
      <w:r w:rsidR="008E176F">
        <w:rPr>
          <w:rFonts w:ascii="David" w:hAnsi="David" w:cs="David" w:hint="cs"/>
          <w:sz w:val="24"/>
          <w:szCs w:val="24"/>
          <w:rtl/>
        </w:rPr>
        <w:t xml:space="preserve"> </w:t>
      </w:r>
    </w:p>
    <w:p w14:paraId="22F5DDBA" w14:textId="49503BA4" w:rsidR="00FD374F" w:rsidRDefault="00FD374F" w:rsidP="00554458">
      <w:pPr>
        <w:pStyle w:val="a9"/>
        <w:numPr>
          <w:ilvl w:val="1"/>
          <w:numId w:val="1"/>
        </w:numPr>
        <w:bidi/>
        <w:spacing w:line="276" w:lineRule="auto"/>
        <w:jc w:val="both"/>
        <w:rPr>
          <w:rFonts w:ascii="David" w:hAnsi="David" w:cs="David"/>
          <w:sz w:val="24"/>
          <w:szCs w:val="24"/>
        </w:rPr>
      </w:pPr>
      <w:r>
        <w:rPr>
          <w:rFonts w:ascii="David" w:hAnsi="David" w:cs="David" w:hint="cs"/>
          <w:sz w:val="24"/>
          <w:szCs w:val="24"/>
          <w:rtl/>
        </w:rPr>
        <w:t xml:space="preserve">הצדדים מצהירים בזאת כי כל הוראה של תקנון החברה הסותרת הוראה מהוראותיו של הסכם זה תיחשב לבטלה במערכת היחסים שבין הצדדים להסכם זה. </w:t>
      </w:r>
      <w:r w:rsidR="00DA7F87">
        <w:rPr>
          <w:rFonts w:ascii="David" w:hAnsi="David" w:cs="David" w:hint="cs"/>
          <w:sz w:val="24"/>
          <w:szCs w:val="24"/>
          <w:rtl/>
        </w:rPr>
        <w:t>במקרה של סתירה בין תקנון ההתאגדות לבין הוראות הסכם זה, י</w:t>
      </w:r>
      <w:r w:rsidR="0024787B">
        <w:rPr>
          <w:rFonts w:ascii="David" w:hAnsi="David" w:cs="David" w:hint="cs"/>
          <w:sz w:val="24"/>
          <w:szCs w:val="24"/>
          <w:rtl/>
        </w:rPr>
        <w:t>ג</w:t>
      </w:r>
      <w:r w:rsidR="00DA7F87">
        <w:rPr>
          <w:rFonts w:ascii="David" w:hAnsi="David" w:cs="David" w:hint="cs"/>
          <w:sz w:val="24"/>
          <w:szCs w:val="24"/>
          <w:rtl/>
        </w:rPr>
        <w:t>ברו הוראות הסכם זה בכל הקשור לצדדים לו.</w:t>
      </w:r>
    </w:p>
    <w:p w14:paraId="119923DF" w14:textId="23FF586E" w:rsidR="00DA7F87" w:rsidRDefault="0024787B" w:rsidP="00554458">
      <w:pPr>
        <w:pStyle w:val="a9"/>
        <w:numPr>
          <w:ilvl w:val="1"/>
          <w:numId w:val="1"/>
        </w:numPr>
        <w:bidi/>
        <w:spacing w:line="276" w:lineRule="auto"/>
        <w:jc w:val="both"/>
        <w:rPr>
          <w:rFonts w:ascii="David" w:hAnsi="David" w:cs="David"/>
          <w:sz w:val="24"/>
          <w:szCs w:val="24"/>
        </w:rPr>
      </w:pPr>
      <w:r>
        <w:rPr>
          <w:rFonts w:ascii="David" w:hAnsi="David" w:cs="David" w:hint="cs"/>
          <w:sz w:val="24"/>
          <w:szCs w:val="24"/>
          <w:rtl/>
        </w:rPr>
        <w:t>הוצאות רישום והקמת החברה, לרבות הוצאות משפטיות, יחולו על החברה מתוך המימון הראשוני שיועמד לחברה על ידי הצדדים יחדיו.</w:t>
      </w:r>
    </w:p>
    <w:p w14:paraId="3A42DFD2" w14:textId="77777777" w:rsidR="00F1028C" w:rsidRDefault="00F1028C" w:rsidP="00554458">
      <w:pPr>
        <w:pStyle w:val="a9"/>
        <w:bidi/>
        <w:spacing w:line="276" w:lineRule="auto"/>
        <w:ind w:left="792"/>
        <w:rPr>
          <w:rFonts w:ascii="David" w:hAnsi="David" w:cs="David"/>
          <w:sz w:val="24"/>
          <w:szCs w:val="24"/>
        </w:rPr>
      </w:pPr>
    </w:p>
    <w:p w14:paraId="3AA1344A" w14:textId="6594F2CE" w:rsidR="0024787B" w:rsidRDefault="00F1028C" w:rsidP="00554458">
      <w:pPr>
        <w:pStyle w:val="a9"/>
        <w:numPr>
          <w:ilvl w:val="0"/>
          <w:numId w:val="1"/>
        </w:numPr>
        <w:bidi/>
        <w:spacing w:line="276" w:lineRule="auto"/>
        <w:rPr>
          <w:rFonts w:ascii="David" w:hAnsi="David" w:cs="David"/>
          <w:b/>
          <w:bCs/>
          <w:sz w:val="24"/>
          <w:szCs w:val="24"/>
          <w:u w:val="single"/>
        </w:rPr>
      </w:pPr>
      <w:r w:rsidRPr="00F1028C">
        <w:rPr>
          <w:rFonts w:ascii="David" w:hAnsi="David" w:cs="David" w:hint="cs"/>
          <w:b/>
          <w:bCs/>
          <w:sz w:val="24"/>
          <w:szCs w:val="24"/>
          <w:u w:val="single"/>
          <w:rtl/>
        </w:rPr>
        <w:t>שם וכתובת החברה:</w:t>
      </w:r>
    </w:p>
    <w:p w14:paraId="19E201CD" w14:textId="298B42C8" w:rsidR="00F1028C" w:rsidRDefault="00F1028C" w:rsidP="00554458">
      <w:pPr>
        <w:pStyle w:val="a9"/>
        <w:numPr>
          <w:ilvl w:val="1"/>
          <w:numId w:val="1"/>
        </w:numPr>
        <w:bidi/>
        <w:spacing w:line="276" w:lineRule="auto"/>
        <w:jc w:val="both"/>
        <w:rPr>
          <w:rFonts w:ascii="David" w:hAnsi="David" w:cs="David"/>
          <w:sz w:val="24"/>
          <w:szCs w:val="24"/>
        </w:rPr>
      </w:pPr>
      <w:r w:rsidRPr="00F1028C">
        <w:rPr>
          <w:rFonts w:ascii="David" w:hAnsi="David" w:cs="David" w:hint="cs"/>
          <w:sz w:val="24"/>
          <w:szCs w:val="24"/>
          <w:rtl/>
        </w:rPr>
        <w:t>שם החברה יהיה __________ ו/או כל שם אחר שיוסכם על ד</w:t>
      </w:r>
      <w:r w:rsidR="00B001BA">
        <w:rPr>
          <w:rFonts w:ascii="David" w:hAnsi="David" w:cs="David" w:hint="cs"/>
          <w:sz w:val="24"/>
          <w:szCs w:val="24"/>
          <w:rtl/>
        </w:rPr>
        <w:t>ע</w:t>
      </w:r>
      <w:r w:rsidRPr="00F1028C">
        <w:rPr>
          <w:rFonts w:ascii="David" w:hAnsi="David" w:cs="David" w:hint="cs"/>
          <w:sz w:val="24"/>
          <w:szCs w:val="24"/>
          <w:rtl/>
        </w:rPr>
        <w:t>ת הצדדים ושיאושר על ידי רשם החברות.</w:t>
      </w:r>
    </w:p>
    <w:p w14:paraId="36F03ECB" w14:textId="261F0339" w:rsidR="00F1028C" w:rsidRDefault="00B02206" w:rsidP="00554458">
      <w:pPr>
        <w:pStyle w:val="a9"/>
        <w:numPr>
          <w:ilvl w:val="1"/>
          <w:numId w:val="1"/>
        </w:numPr>
        <w:bidi/>
        <w:spacing w:line="276" w:lineRule="auto"/>
        <w:jc w:val="both"/>
        <w:rPr>
          <w:rFonts w:ascii="David" w:hAnsi="David" w:cs="David"/>
          <w:sz w:val="24"/>
          <w:szCs w:val="24"/>
        </w:rPr>
      </w:pPr>
      <w:r>
        <w:rPr>
          <w:rFonts w:ascii="David" w:hAnsi="David" w:cs="David" w:hint="cs"/>
          <w:sz w:val="24"/>
          <w:szCs w:val="24"/>
          <w:rtl/>
        </w:rPr>
        <w:t>משרדה הרשום של החברה יהיה ברח' ________________, וזאת עד לפתיחת משרדי החברה בכל כתובת אחרת בהתאם להחלטת דירקטוריון החברה.</w:t>
      </w:r>
    </w:p>
    <w:p w14:paraId="757EB0FC" w14:textId="1DC0E0D4" w:rsidR="000D006E" w:rsidRDefault="000D006E" w:rsidP="00554458">
      <w:pPr>
        <w:pStyle w:val="a9"/>
        <w:bidi/>
        <w:spacing w:line="276" w:lineRule="auto"/>
        <w:ind w:left="792"/>
        <w:rPr>
          <w:rFonts w:ascii="David" w:hAnsi="David" w:cs="David"/>
          <w:sz w:val="24"/>
          <w:szCs w:val="24"/>
        </w:rPr>
      </w:pPr>
    </w:p>
    <w:p w14:paraId="085B9D29" w14:textId="430AC47B" w:rsidR="00F46D6F" w:rsidRPr="000D006E" w:rsidRDefault="00F46D6F" w:rsidP="00554458">
      <w:pPr>
        <w:pStyle w:val="a9"/>
        <w:numPr>
          <w:ilvl w:val="0"/>
          <w:numId w:val="1"/>
        </w:numPr>
        <w:bidi/>
        <w:spacing w:line="276" w:lineRule="auto"/>
        <w:rPr>
          <w:rFonts w:ascii="David" w:hAnsi="David" w:cs="David"/>
          <w:b/>
          <w:bCs/>
          <w:sz w:val="24"/>
          <w:szCs w:val="24"/>
          <w:u w:val="single"/>
        </w:rPr>
      </w:pPr>
      <w:r w:rsidRPr="000D006E">
        <w:rPr>
          <w:rFonts w:ascii="David" w:hAnsi="David" w:cs="David" w:hint="cs"/>
          <w:b/>
          <w:bCs/>
          <w:sz w:val="24"/>
          <w:szCs w:val="24"/>
          <w:u w:val="single"/>
          <w:rtl/>
        </w:rPr>
        <w:t>הון המניות והזכויות הצמודות למניות:</w:t>
      </w:r>
    </w:p>
    <w:p w14:paraId="6BCBF88F" w14:textId="7037438D" w:rsidR="00F46D6F" w:rsidRDefault="000D006E" w:rsidP="00554458">
      <w:pPr>
        <w:pStyle w:val="a9"/>
        <w:numPr>
          <w:ilvl w:val="1"/>
          <w:numId w:val="1"/>
        </w:numPr>
        <w:bidi/>
        <w:spacing w:line="276" w:lineRule="auto"/>
        <w:jc w:val="both"/>
        <w:rPr>
          <w:rFonts w:ascii="David" w:hAnsi="David" w:cs="David"/>
          <w:sz w:val="24"/>
          <w:szCs w:val="24"/>
        </w:rPr>
      </w:pPr>
      <w:r>
        <w:rPr>
          <w:rFonts w:ascii="David" w:hAnsi="David" w:cs="David" w:hint="cs"/>
          <w:sz w:val="24"/>
          <w:szCs w:val="24"/>
          <w:rtl/>
        </w:rPr>
        <w:t xml:space="preserve">הון המניות הרשום של החברה יהיה 1 ₪, מחולק ל-1,000 מניות רגילות </w:t>
      </w:r>
      <w:r w:rsidR="00A66987">
        <w:rPr>
          <w:rFonts w:ascii="David" w:hAnsi="David" w:cs="David" w:hint="cs"/>
          <w:sz w:val="24"/>
          <w:szCs w:val="24"/>
          <w:rtl/>
        </w:rPr>
        <w:t>בנות ערך נקוב 1 ₪ כל אחת (</w:t>
      </w:r>
      <w:proofErr w:type="spellStart"/>
      <w:r w:rsidR="00A66987">
        <w:rPr>
          <w:rFonts w:ascii="David" w:hAnsi="David" w:cs="David" w:hint="cs"/>
          <w:sz w:val="24"/>
          <w:szCs w:val="24"/>
          <w:rtl/>
        </w:rPr>
        <w:t>להלן:"</w:t>
      </w:r>
      <w:r w:rsidR="00A66987" w:rsidRPr="00A66987">
        <w:rPr>
          <w:rFonts w:ascii="David" w:hAnsi="David" w:cs="David" w:hint="cs"/>
          <w:b/>
          <w:bCs/>
          <w:sz w:val="24"/>
          <w:szCs w:val="24"/>
          <w:rtl/>
        </w:rPr>
        <w:t>מניות</w:t>
      </w:r>
      <w:proofErr w:type="spellEnd"/>
      <w:r w:rsidR="00A66987" w:rsidRPr="00A66987">
        <w:rPr>
          <w:rFonts w:ascii="David" w:hAnsi="David" w:cs="David" w:hint="cs"/>
          <w:b/>
          <w:bCs/>
          <w:sz w:val="24"/>
          <w:szCs w:val="24"/>
          <w:rtl/>
        </w:rPr>
        <w:t xml:space="preserve"> רגילות</w:t>
      </w:r>
      <w:r w:rsidR="00A66987">
        <w:rPr>
          <w:rFonts w:ascii="David" w:hAnsi="David" w:cs="David" w:hint="cs"/>
          <w:sz w:val="24"/>
          <w:szCs w:val="24"/>
          <w:rtl/>
        </w:rPr>
        <w:t>")</w:t>
      </w:r>
      <w:r w:rsidR="00E746E2">
        <w:rPr>
          <w:rFonts w:ascii="David" w:hAnsi="David" w:cs="David" w:hint="cs"/>
          <w:sz w:val="24"/>
          <w:szCs w:val="24"/>
          <w:rtl/>
        </w:rPr>
        <w:t>. המניות הרגילות תזכינה את בעליהן באופן שווה בזכות לדיבידנד, למניות הטבה, נכסיה וזכוי</w:t>
      </w:r>
      <w:r w:rsidR="00492020">
        <w:rPr>
          <w:rFonts w:ascii="David" w:hAnsi="David" w:cs="David" w:hint="cs"/>
          <w:sz w:val="24"/>
          <w:szCs w:val="24"/>
          <w:rtl/>
        </w:rPr>
        <w:t>ותיה של החברה עם פירוקה, להיות מוזמנים להשתתף ולהצביע</w:t>
      </w:r>
      <w:r w:rsidR="00A76A35">
        <w:rPr>
          <w:rFonts w:ascii="David" w:hAnsi="David" w:cs="David" w:hint="cs"/>
          <w:sz w:val="24"/>
          <w:szCs w:val="24"/>
          <w:rtl/>
        </w:rPr>
        <w:t xml:space="preserve"> </w:t>
      </w:r>
      <w:proofErr w:type="spellStart"/>
      <w:r w:rsidR="00A76A35">
        <w:rPr>
          <w:rFonts w:ascii="David" w:hAnsi="David" w:cs="David" w:hint="cs"/>
          <w:sz w:val="24"/>
          <w:szCs w:val="24"/>
          <w:rtl/>
        </w:rPr>
        <w:t>באסיפות</w:t>
      </w:r>
      <w:proofErr w:type="spellEnd"/>
      <w:r w:rsidR="00A76A35">
        <w:rPr>
          <w:rFonts w:ascii="David" w:hAnsi="David" w:cs="David" w:hint="cs"/>
          <w:sz w:val="24"/>
          <w:szCs w:val="24"/>
          <w:rtl/>
        </w:rPr>
        <w:t xml:space="preserve"> הכלליות של החברה באופן שהבעלים של המניות הרגילות יהא זכאי מכוח בעלותו במניות אלה לחלק יחסי </w:t>
      </w:r>
      <w:r w:rsidR="002E5FD3">
        <w:rPr>
          <w:rFonts w:ascii="David" w:hAnsi="David" w:cs="David" w:hint="cs"/>
          <w:sz w:val="24"/>
          <w:szCs w:val="24"/>
          <w:rtl/>
        </w:rPr>
        <w:t>בזכויות הכרוכות במניות הרגילות כיחס שבין המניות הרגילות שבבעלותו לכלל המניות הרגילות שבון המניות המונפק של החברה.</w:t>
      </w:r>
    </w:p>
    <w:p w14:paraId="230A15D8" w14:textId="381B315B" w:rsidR="00FB273C" w:rsidRPr="00DF652D" w:rsidRDefault="002E5FD3" w:rsidP="00DF652D">
      <w:pPr>
        <w:pStyle w:val="a9"/>
        <w:numPr>
          <w:ilvl w:val="1"/>
          <w:numId w:val="1"/>
        </w:numPr>
        <w:bidi/>
        <w:spacing w:line="276" w:lineRule="auto"/>
        <w:jc w:val="both"/>
        <w:rPr>
          <w:rFonts w:ascii="David" w:hAnsi="David" w:cs="David"/>
          <w:sz w:val="24"/>
          <w:szCs w:val="24"/>
          <w:rtl/>
        </w:rPr>
      </w:pPr>
      <w:r>
        <w:rPr>
          <w:rFonts w:ascii="David" w:hAnsi="David" w:cs="David" w:hint="cs"/>
          <w:sz w:val="24"/>
          <w:szCs w:val="24"/>
          <w:rtl/>
        </w:rPr>
        <w:t>כל המניות הרגילות תהיינה, בינן לבין עצמן, שוות זכויות</w:t>
      </w:r>
      <w:r w:rsidR="00684897">
        <w:rPr>
          <w:rFonts w:ascii="David" w:hAnsi="David" w:cs="David" w:hint="cs"/>
          <w:sz w:val="24"/>
          <w:szCs w:val="24"/>
          <w:rtl/>
        </w:rPr>
        <w:t xml:space="preserve"> לכל דבר ועניין. כל מניה רגילה תעניק למחזיק בה את כל הזכויות הגלומות במניות של חברה לה סוג מניות אחד, לרבות בזכות לקבלת דיבידנדים, מניות הטבה, והזכות לקבלת יתרת נכסי החברה בעת פירוקה, </w:t>
      </w:r>
      <w:proofErr w:type="spellStart"/>
      <w:r w:rsidR="00684897">
        <w:rPr>
          <w:rFonts w:ascii="David" w:hAnsi="David" w:cs="David" w:hint="cs"/>
          <w:sz w:val="24"/>
          <w:szCs w:val="24"/>
          <w:rtl/>
        </w:rPr>
        <w:t>הכל</w:t>
      </w:r>
      <w:proofErr w:type="spellEnd"/>
      <w:r w:rsidR="00684897">
        <w:rPr>
          <w:rFonts w:ascii="David" w:hAnsi="David" w:cs="David" w:hint="cs"/>
          <w:sz w:val="24"/>
          <w:szCs w:val="24"/>
          <w:rtl/>
        </w:rPr>
        <w:t xml:space="preserve"> בכפוף להוראת הסכם זה ולהוראות תקנון ההתאגדות של החברה.</w:t>
      </w:r>
    </w:p>
    <w:p w14:paraId="7A5CEE45" w14:textId="4915E5B7" w:rsidR="00FB273C" w:rsidRPr="00DF652D" w:rsidRDefault="00FB273C" w:rsidP="00DF652D">
      <w:pPr>
        <w:pStyle w:val="a9"/>
        <w:numPr>
          <w:ilvl w:val="1"/>
          <w:numId w:val="1"/>
        </w:numPr>
        <w:bidi/>
        <w:spacing w:line="276" w:lineRule="auto"/>
        <w:jc w:val="both"/>
        <w:rPr>
          <w:rFonts w:ascii="David" w:hAnsi="David" w:cs="David"/>
          <w:sz w:val="24"/>
          <w:szCs w:val="24"/>
          <w:rtl/>
        </w:rPr>
      </w:pPr>
      <w:r>
        <w:rPr>
          <w:rFonts w:ascii="David" w:hAnsi="David" w:cs="David" w:hint="cs"/>
          <w:sz w:val="24"/>
          <w:szCs w:val="24"/>
          <w:rtl/>
        </w:rPr>
        <w:t>הצדדים אינם רשאים להעביר ו/או למכור את מניותיהם בחברה, כולן או חלקן, אלא בהתאם להוראות הסכם המייסדים.</w:t>
      </w:r>
    </w:p>
    <w:p w14:paraId="3CAB665D" w14:textId="4380A1B9" w:rsidR="00E7785B" w:rsidRPr="00DF652D" w:rsidRDefault="00D96043" w:rsidP="00DF652D">
      <w:pPr>
        <w:pStyle w:val="a9"/>
        <w:numPr>
          <w:ilvl w:val="1"/>
          <w:numId w:val="1"/>
        </w:numPr>
        <w:bidi/>
        <w:spacing w:line="276" w:lineRule="auto"/>
        <w:jc w:val="both"/>
        <w:rPr>
          <w:rFonts w:ascii="David" w:hAnsi="David" w:cs="David"/>
          <w:sz w:val="24"/>
          <w:szCs w:val="24"/>
          <w:rtl/>
        </w:rPr>
      </w:pPr>
      <w:r>
        <w:rPr>
          <w:rFonts w:ascii="David" w:hAnsi="David" w:cs="David" w:hint="cs"/>
          <w:sz w:val="24"/>
          <w:szCs w:val="24"/>
          <w:rtl/>
        </w:rPr>
        <w:t xml:space="preserve">המניות הרגילות תזכינה את בעליהן בזכות למנות דירקטורים בחברה ולהחליפם, כך שכל בעל מניות בחברה המחזיק ב-20% מכלל הון המניות הרגילות המונפק בחברה, יהא זכאי למנות </w:t>
      </w:r>
      <w:r w:rsidR="00E7785B">
        <w:rPr>
          <w:rFonts w:ascii="David" w:hAnsi="David" w:cs="David" w:hint="cs"/>
          <w:sz w:val="24"/>
          <w:szCs w:val="24"/>
          <w:rtl/>
        </w:rPr>
        <w:t xml:space="preserve">דירקטור אחד </w:t>
      </w:r>
      <w:r w:rsidR="00C918BD">
        <w:rPr>
          <w:rFonts w:ascii="David" w:hAnsi="David" w:cs="David" w:hint="cs"/>
          <w:sz w:val="24"/>
          <w:szCs w:val="24"/>
          <w:rtl/>
        </w:rPr>
        <w:t>בדירקטוריו</w:t>
      </w:r>
      <w:r w:rsidR="00C918BD">
        <w:rPr>
          <w:rFonts w:ascii="David" w:hAnsi="David" w:cs="David" w:hint="eastAsia"/>
          <w:sz w:val="24"/>
          <w:szCs w:val="24"/>
          <w:rtl/>
        </w:rPr>
        <w:t>ן</w:t>
      </w:r>
      <w:r w:rsidR="00E7785B">
        <w:rPr>
          <w:rFonts w:ascii="David" w:hAnsi="David" w:cs="David" w:hint="cs"/>
          <w:sz w:val="24"/>
          <w:szCs w:val="24"/>
          <w:rtl/>
        </w:rPr>
        <w:t xml:space="preserve"> החברה מכוח החזקתו במניות הרגילות כאמור.</w:t>
      </w:r>
    </w:p>
    <w:p w14:paraId="7D1C2B05" w14:textId="40CE7B18" w:rsidR="00E7785B" w:rsidRDefault="00E7785B" w:rsidP="00E7785B">
      <w:pPr>
        <w:pStyle w:val="a9"/>
        <w:numPr>
          <w:ilvl w:val="1"/>
          <w:numId w:val="1"/>
        </w:numPr>
        <w:bidi/>
        <w:spacing w:line="276" w:lineRule="auto"/>
        <w:jc w:val="both"/>
        <w:rPr>
          <w:rFonts w:ascii="David" w:hAnsi="David" w:cs="David"/>
          <w:sz w:val="24"/>
          <w:szCs w:val="24"/>
        </w:rPr>
      </w:pPr>
      <w:r>
        <w:rPr>
          <w:rFonts w:ascii="David" w:hAnsi="David" w:cs="David" w:hint="cs"/>
          <w:sz w:val="24"/>
          <w:szCs w:val="24"/>
          <w:rtl/>
        </w:rPr>
        <w:t>הצדדים אינם רשאים להעביר ו/או למכור את מניותיהם בחברה, כולן או חלקן, אלא באישור דירקטוריון החברה ובכפו, לזכות סירוב ראשונה כמפורט להלן.</w:t>
      </w:r>
    </w:p>
    <w:p w14:paraId="6DA7FED6" w14:textId="77777777" w:rsidR="00C918BD" w:rsidRPr="00C918BD" w:rsidRDefault="00C918BD" w:rsidP="00C918BD">
      <w:pPr>
        <w:pStyle w:val="a9"/>
        <w:rPr>
          <w:rFonts w:ascii="David" w:hAnsi="David" w:cs="David" w:hint="cs"/>
          <w:b/>
          <w:bCs/>
          <w:sz w:val="24"/>
          <w:szCs w:val="24"/>
          <w:u w:val="single"/>
          <w:rtl/>
        </w:rPr>
      </w:pPr>
    </w:p>
    <w:p w14:paraId="30E7D950" w14:textId="4DBA8809" w:rsidR="00C918BD" w:rsidRDefault="00C918BD" w:rsidP="00C918BD">
      <w:pPr>
        <w:pStyle w:val="a9"/>
        <w:numPr>
          <w:ilvl w:val="0"/>
          <w:numId w:val="1"/>
        </w:numPr>
        <w:bidi/>
        <w:spacing w:line="276" w:lineRule="auto"/>
        <w:jc w:val="both"/>
        <w:rPr>
          <w:rFonts w:ascii="David" w:hAnsi="David" w:cs="David"/>
          <w:b/>
          <w:bCs/>
          <w:sz w:val="24"/>
          <w:szCs w:val="24"/>
          <w:u w:val="single"/>
        </w:rPr>
      </w:pPr>
      <w:r w:rsidRPr="00C918BD">
        <w:rPr>
          <w:rFonts w:ascii="David" w:hAnsi="David" w:cs="David" w:hint="cs"/>
          <w:b/>
          <w:bCs/>
          <w:sz w:val="24"/>
          <w:szCs w:val="24"/>
          <w:u w:val="single"/>
          <w:rtl/>
        </w:rPr>
        <w:t>מטרות:</w:t>
      </w:r>
    </w:p>
    <w:p w14:paraId="1D491A32" w14:textId="044CD96B" w:rsidR="00C918BD" w:rsidRDefault="00C918BD" w:rsidP="00C918BD">
      <w:pPr>
        <w:pStyle w:val="a9"/>
        <w:numPr>
          <w:ilvl w:val="1"/>
          <w:numId w:val="1"/>
        </w:numPr>
        <w:bidi/>
        <w:spacing w:line="276" w:lineRule="auto"/>
        <w:jc w:val="both"/>
        <w:rPr>
          <w:rFonts w:ascii="David" w:hAnsi="David" w:cs="David"/>
          <w:sz w:val="24"/>
          <w:szCs w:val="24"/>
        </w:rPr>
      </w:pPr>
      <w:r w:rsidRPr="00C918BD">
        <w:rPr>
          <w:rFonts w:ascii="David" w:hAnsi="David" w:cs="David" w:hint="cs"/>
          <w:sz w:val="24"/>
          <w:szCs w:val="24"/>
          <w:rtl/>
        </w:rPr>
        <w:t>________________</w:t>
      </w:r>
      <w:r>
        <w:rPr>
          <w:rFonts w:ascii="David" w:hAnsi="David" w:cs="David" w:hint="cs"/>
          <w:sz w:val="24"/>
          <w:szCs w:val="24"/>
          <w:rtl/>
        </w:rPr>
        <w:t xml:space="preserve"> לצורך </w:t>
      </w:r>
      <w:r w:rsidR="00286C53">
        <w:rPr>
          <w:rFonts w:ascii="David" w:hAnsi="David" w:cs="David" w:hint="cs"/>
          <w:sz w:val="24"/>
          <w:szCs w:val="24"/>
          <w:rtl/>
        </w:rPr>
        <w:t>____________________________.</w:t>
      </w:r>
    </w:p>
    <w:p w14:paraId="6201DD36" w14:textId="3322FEE9" w:rsidR="00286C53" w:rsidRDefault="00286C53" w:rsidP="00286C53">
      <w:pPr>
        <w:pStyle w:val="a9"/>
        <w:numPr>
          <w:ilvl w:val="1"/>
          <w:numId w:val="1"/>
        </w:numPr>
        <w:bidi/>
        <w:spacing w:line="276" w:lineRule="auto"/>
        <w:jc w:val="both"/>
        <w:rPr>
          <w:rFonts w:ascii="David" w:hAnsi="David" w:cs="David"/>
          <w:sz w:val="24"/>
          <w:szCs w:val="24"/>
        </w:rPr>
      </w:pPr>
      <w:r>
        <w:rPr>
          <w:rFonts w:ascii="David" w:hAnsi="David" w:cs="David" w:hint="cs"/>
          <w:sz w:val="24"/>
          <w:szCs w:val="24"/>
          <w:rtl/>
        </w:rPr>
        <w:t>פיתוח והקמה של ______________________________ תכולתם.</w:t>
      </w:r>
    </w:p>
    <w:p w14:paraId="11827DDC" w14:textId="2F87B459" w:rsidR="00286C53" w:rsidRDefault="00286C53" w:rsidP="00286C53">
      <w:pPr>
        <w:pStyle w:val="a9"/>
        <w:numPr>
          <w:ilvl w:val="1"/>
          <w:numId w:val="1"/>
        </w:numPr>
        <w:bidi/>
        <w:spacing w:line="276" w:lineRule="auto"/>
        <w:jc w:val="both"/>
        <w:rPr>
          <w:rFonts w:ascii="David" w:hAnsi="David" w:cs="David"/>
          <w:sz w:val="24"/>
          <w:szCs w:val="24"/>
        </w:rPr>
      </w:pPr>
      <w:r>
        <w:rPr>
          <w:rFonts w:ascii="David" w:hAnsi="David" w:cs="David" w:hint="cs"/>
          <w:sz w:val="24"/>
          <w:szCs w:val="24"/>
          <w:rtl/>
        </w:rPr>
        <w:t>פיתוח והקמת ______________________________________.</w:t>
      </w:r>
    </w:p>
    <w:p w14:paraId="799625D3" w14:textId="72306D5A" w:rsidR="002C1649" w:rsidRDefault="002C1649" w:rsidP="002C1649">
      <w:pPr>
        <w:pStyle w:val="a9"/>
        <w:numPr>
          <w:ilvl w:val="1"/>
          <w:numId w:val="1"/>
        </w:numPr>
        <w:bidi/>
        <w:spacing w:line="276" w:lineRule="auto"/>
        <w:jc w:val="both"/>
        <w:rPr>
          <w:rFonts w:ascii="David" w:hAnsi="David" w:cs="David"/>
          <w:sz w:val="24"/>
          <w:szCs w:val="24"/>
        </w:rPr>
      </w:pPr>
      <w:r>
        <w:rPr>
          <w:rFonts w:ascii="David" w:hAnsi="David" w:cs="David" w:hint="cs"/>
          <w:sz w:val="24"/>
          <w:szCs w:val="24"/>
          <w:rtl/>
        </w:rPr>
        <w:t>_________________</w:t>
      </w:r>
      <w:r w:rsidR="00E62730">
        <w:rPr>
          <w:rFonts w:ascii="David" w:hAnsi="David" w:cs="David" w:hint="cs"/>
          <w:sz w:val="24"/>
          <w:szCs w:val="24"/>
          <w:rtl/>
        </w:rPr>
        <w:t xml:space="preserve"> לרבות _________________________ אשר יהיו </w:t>
      </w:r>
      <w:r w:rsidR="00A117AA">
        <w:rPr>
          <w:rFonts w:ascii="David" w:hAnsi="David" w:cs="David" w:hint="cs"/>
          <w:sz w:val="24"/>
          <w:szCs w:val="24"/>
          <w:rtl/>
        </w:rPr>
        <w:t>ממוקמים שיושכר ע"י החברה שתוקם.</w:t>
      </w:r>
    </w:p>
    <w:p w14:paraId="1EB79EAA" w14:textId="4A215F2F" w:rsidR="00A117AA" w:rsidRDefault="00A117AA" w:rsidP="00A117AA">
      <w:pPr>
        <w:pStyle w:val="a9"/>
        <w:numPr>
          <w:ilvl w:val="1"/>
          <w:numId w:val="1"/>
        </w:numPr>
        <w:bidi/>
        <w:spacing w:line="276" w:lineRule="auto"/>
        <w:jc w:val="both"/>
        <w:rPr>
          <w:rFonts w:ascii="David" w:hAnsi="David" w:cs="David"/>
          <w:sz w:val="24"/>
          <w:szCs w:val="24"/>
        </w:rPr>
      </w:pPr>
      <w:r>
        <w:rPr>
          <w:rFonts w:ascii="David" w:hAnsi="David" w:cs="David" w:hint="cs"/>
          <w:sz w:val="24"/>
          <w:szCs w:val="24"/>
          <w:rtl/>
        </w:rPr>
        <w:t>לעסוק בכל עיסוק חוקי.</w:t>
      </w:r>
    </w:p>
    <w:p w14:paraId="1FF9B244" w14:textId="0F1FED04" w:rsidR="00A117AA" w:rsidRDefault="00A117AA" w:rsidP="00A117AA">
      <w:pPr>
        <w:pStyle w:val="a9"/>
        <w:numPr>
          <w:ilvl w:val="1"/>
          <w:numId w:val="1"/>
        </w:numPr>
        <w:bidi/>
        <w:spacing w:line="276" w:lineRule="auto"/>
        <w:jc w:val="both"/>
        <w:rPr>
          <w:rFonts w:ascii="David" w:hAnsi="David" w:cs="David"/>
          <w:sz w:val="24"/>
          <w:szCs w:val="24"/>
        </w:rPr>
      </w:pPr>
      <w:r>
        <w:rPr>
          <w:rFonts w:ascii="David" w:hAnsi="David" w:cs="David" w:hint="cs"/>
          <w:sz w:val="24"/>
          <w:szCs w:val="24"/>
          <w:rtl/>
        </w:rPr>
        <w:t>הצדדים מ</w:t>
      </w:r>
      <w:r w:rsidR="003B0801">
        <w:rPr>
          <w:rFonts w:ascii="David" w:hAnsi="David" w:cs="David" w:hint="cs"/>
          <w:sz w:val="24"/>
          <w:szCs w:val="24"/>
          <w:rtl/>
        </w:rPr>
        <w:t>צ</w:t>
      </w:r>
      <w:r>
        <w:rPr>
          <w:rFonts w:ascii="David" w:hAnsi="David" w:cs="David" w:hint="cs"/>
          <w:sz w:val="24"/>
          <w:szCs w:val="24"/>
          <w:rtl/>
        </w:rPr>
        <w:t>הירים ומתחייבים שכל עוד יעמדו ויקיימו כל צד את התחייבויותיו על פי הסכם זה, הרי שעיסוק בתחום עיסוקה של חברה זו בלבד, לרבות ________ נוספים באזורים נוספים, יוקמו ויופעלו באמצעות חברה זו וברוח הסכם זה. היה וצד ב' יחליט משיקוליו הוא שלא להיכנס להשקעות והקמה של מיזמים נוספים בתחום זה, יהא צד א' משוחרר מהתחייבות לפי ב</w:t>
      </w:r>
      <w:r w:rsidR="003B0801">
        <w:rPr>
          <w:rFonts w:ascii="David" w:hAnsi="David" w:cs="David" w:hint="cs"/>
          <w:sz w:val="24"/>
          <w:szCs w:val="24"/>
          <w:rtl/>
        </w:rPr>
        <w:t>ס</w:t>
      </w:r>
      <w:r>
        <w:rPr>
          <w:rFonts w:ascii="David" w:hAnsi="David" w:cs="David" w:hint="cs"/>
          <w:sz w:val="24"/>
          <w:szCs w:val="24"/>
          <w:rtl/>
        </w:rPr>
        <w:t>עיף זה.</w:t>
      </w:r>
    </w:p>
    <w:p w14:paraId="42F881F2" w14:textId="77777777" w:rsidR="003B0801" w:rsidRDefault="003B0801" w:rsidP="003B0801">
      <w:pPr>
        <w:pStyle w:val="a9"/>
        <w:bidi/>
        <w:spacing w:line="276" w:lineRule="auto"/>
        <w:ind w:left="792"/>
        <w:jc w:val="both"/>
        <w:rPr>
          <w:rFonts w:ascii="David" w:hAnsi="David" w:cs="David"/>
          <w:sz w:val="24"/>
          <w:szCs w:val="24"/>
        </w:rPr>
      </w:pPr>
    </w:p>
    <w:p w14:paraId="63E44DFD" w14:textId="5859F305" w:rsidR="00A117AA" w:rsidRPr="00DF652D" w:rsidRDefault="003B0801" w:rsidP="003B0801">
      <w:pPr>
        <w:pStyle w:val="a9"/>
        <w:numPr>
          <w:ilvl w:val="0"/>
          <w:numId w:val="1"/>
        </w:numPr>
        <w:bidi/>
        <w:spacing w:line="276" w:lineRule="auto"/>
        <w:jc w:val="both"/>
        <w:rPr>
          <w:rFonts w:ascii="David" w:hAnsi="David" w:cs="David"/>
          <w:b/>
          <w:bCs/>
          <w:sz w:val="24"/>
          <w:szCs w:val="24"/>
          <w:u w:val="single"/>
        </w:rPr>
      </w:pPr>
      <w:r w:rsidRPr="00DF652D">
        <w:rPr>
          <w:rFonts w:ascii="David" w:hAnsi="David" w:cs="David" w:hint="cs"/>
          <w:b/>
          <w:bCs/>
          <w:sz w:val="24"/>
          <w:szCs w:val="24"/>
          <w:u w:val="single"/>
          <w:rtl/>
        </w:rPr>
        <w:t>ניהול, הנהלה ודירקטוריון:</w:t>
      </w:r>
    </w:p>
    <w:p w14:paraId="0BA1D2DD" w14:textId="16E78CDF" w:rsidR="003B0801" w:rsidRDefault="00237629" w:rsidP="003B0801">
      <w:pPr>
        <w:pStyle w:val="a9"/>
        <w:numPr>
          <w:ilvl w:val="1"/>
          <w:numId w:val="1"/>
        </w:numPr>
        <w:bidi/>
        <w:spacing w:line="276" w:lineRule="auto"/>
        <w:jc w:val="both"/>
        <w:rPr>
          <w:rFonts w:ascii="David" w:hAnsi="David" w:cs="David"/>
          <w:sz w:val="24"/>
          <w:szCs w:val="24"/>
        </w:rPr>
      </w:pPr>
      <w:r>
        <w:rPr>
          <w:rFonts w:ascii="David" w:hAnsi="David" w:cs="David" w:hint="cs"/>
          <w:sz w:val="24"/>
          <w:szCs w:val="24"/>
          <w:rtl/>
        </w:rPr>
        <w:t>הדירקטוריון של החברה ימנה 5 חברים, כולל היו"ר.</w:t>
      </w:r>
    </w:p>
    <w:p w14:paraId="38715D12" w14:textId="240C1D92" w:rsidR="00237629" w:rsidRDefault="00237629" w:rsidP="00237629">
      <w:pPr>
        <w:pStyle w:val="a9"/>
        <w:numPr>
          <w:ilvl w:val="1"/>
          <w:numId w:val="1"/>
        </w:numPr>
        <w:bidi/>
        <w:spacing w:line="276" w:lineRule="auto"/>
        <w:jc w:val="both"/>
        <w:rPr>
          <w:rFonts w:ascii="David" w:hAnsi="David" w:cs="David"/>
          <w:sz w:val="24"/>
          <w:szCs w:val="24"/>
        </w:rPr>
      </w:pPr>
      <w:r>
        <w:rPr>
          <w:rFonts w:ascii="David" w:hAnsi="David" w:cs="David" w:hint="cs"/>
          <w:sz w:val="24"/>
          <w:szCs w:val="24"/>
          <w:rtl/>
        </w:rPr>
        <w:t xml:space="preserve"> הצדדים להסכם זה ממנים את ______</w:t>
      </w:r>
      <w:r>
        <w:rPr>
          <w:rFonts w:ascii="David" w:hAnsi="David" w:cs="David" w:hint="cs"/>
          <w:sz w:val="24"/>
          <w:szCs w:val="24"/>
        </w:rPr>
        <w:t xml:space="preserve"> </w:t>
      </w:r>
      <w:r>
        <w:rPr>
          <w:rFonts w:ascii="David" w:hAnsi="David" w:cs="David" w:hint="cs"/>
          <w:sz w:val="24"/>
          <w:szCs w:val="24"/>
          <w:rtl/>
        </w:rPr>
        <w:t>לתפקיד יו"ר דירקטוריון החברה והמנכ"ל בפועל.</w:t>
      </w:r>
    </w:p>
    <w:p w14:paraId="7B26BC07" w14:textId="5E0ACCC7" w:rsidR="00237629" w:rsidRDefault="004811E9" w:rsidP="00237629">
      <w:pPr>
        <w:pStyle w:val="a9"/>
        <w:numPr>
          <w:ilvl w:val="1"/>
          <w:numId w:val="1"/>
        </w:numPr>
        <w:bidi/>
        <w:spacing w:line="276" w:lineRule="auto"/>
        <w:jc w:val="both"/>
        <w:rPr>
          <w:rFonts w:ascii="David" w:hAnsi="David" w:cs="David"/>
          <w:sz w:val="24"/>
          <w:szCs w:val="24"/>
        </w:rPr>
      </w:pPr>
      <w:r>
        <w:rPr>
          <w:rFonts w:ascii="David" w:hAnsi="David" w:cs="David" w:hint="cs"/>
          <w:sz w:val="24"/>
          <w:szCs w:val="24"/>
          <w:rtl/>
        </w:rPr>
        <w:t>בכפוף להוראות הסכם זה, דירקטוריון החברה יקבע את מדיניותה, תקציבה, דרכי פעילותה והתקשרויותיה, וכן יקבע את כול האדם שיידרש לביצוע משימותיה וכל הקשור בניהולה השוטף של החברה.</w:t>
      </w:r>
    </w:p>
    <w:p w14:paraId="52A66CB8" w14:textId="1843F3B5" w:rsidR="004811E9" w:rsidRDefault="00B06287" w:rsidP="004811E9">
      <w:pPr>
        <w:pStyle w:val="a9"/>
        <w:numPr>
          <w:ilvl w:val="1"/>
          <w:numId w:val="1"/>
        </w:numPr>
        <w:bidi/>
        <w:spacing w:line="276" w:lineRule="auto"/>
        <w:jc w:val="both"/>
        <w:rPr>
          <w:rFonts w:ascii="David" w:hAnsi="David" w:cs="David"/>
          <w:sz w:val="24"/>
          <w:szCs w:val="24"/>
        </w:rPr>
      </w:pPr>
      <w:r>
        <w:rPr>
          <w:rFonts w:ascii="David" w:hAnsi="David" w:cs="David" w:hint="cs"/>
          <w:sz w:val="24"/>
          <w:szCs w:val="24"/>
          <w:rtl/>
        </w:rPr>
        <w:lastRenderedPageBreak/>
        <w:t>כל אחד מן הדירקטורים של החברה יהיה רשאי, בהודעה בכתב לחברה, למנות לעצמו חליף או מיופה כוח לישיבה</w:t>
      </w:r>
      <w:r w:rsidR="00E60952">
        <w:rPr>
          <w:rFonts w:ascii="David" w:hAnsi="David" w:cs="David" w:hint="cs"/>
          <w:sz w:val="24"/>
          <w:szCs w:val="24"/>
          <w:rtl/>
        </w:rPr>
        <w:t xml:space="preserve"> או לישיבות הדיר</w:t>
      </w:r>
      <w:r w:rsidR="00DC4980">
        <w:rPr>
          <w:rFonts w:ascii="David" w:hAnsi="David" w:cs="David" w:hint="cs"/>
          <w:sz w:val="24"/>
          <w:szCs w:val="24"/>
          <w:rtl/>
        </w:rPr>
        <w:t>קטוריון של החברה, לרבות מי שהוא חבר אחר של הדירקטוריון.</w:t>
      </w:r>
    </w:p>
    <w:p w14:paraId="6929BDE0" w14:textId="36E5A037" w:rsidR="00DC4980" w:rsidRDefault="00590D6B" w:rsidP="00DC4980">
      <w:pPr>
        <w:pStyle w:val="a9"/>
        <w:numPr>
          <w:ilvl w:val="1"/>
          <w:numId w:val="1"/>
        </w:numPr>
        <w:bidi/>
        <w:spacing w:line="276" w:lineRule="auto"/>
        <w:jc w:val="both"/>
        <w:rPr>
          <w:rFonts w:ascii="David" w:hAnsi="David" w:cs="David"/>
          <w:sz w:val="24"/>
          <w:szCs w:val="24"/>
        </w:rPr>
      </w:pPr>
      <w:r>
        <w:rPr>
          <w:rFonts w:ascii="David" w:hAnsi="David" w:cs="David" w:hint="cs"/>
          <w:sz w:val="24"/>
          <w:szCs w:val="24"/>
          <w:rtl/>
        </w:rPr>
        <w:t xml:space="preserve">מניין החוקי לקיום ישיבות </w:t>
      </w:r>
      <w:r>
        <w:rPr>
          <w:rFonts w:ascii="David" w:hAnsi="David" w:cs="David" w:hint="cs"/>
          <w:sz w:val="24"/>
          <w:szCs w:val="24"/>
          <w:rtl/>
        </w:rPr>
        <w:t>דירקטוריון</w:t>
      </w:r>
      <w:r>
        <w:rPr>
          <w:rFonts w:ascii="David" w:hAnsi="David" w:cs="David" w:hint="cs"/>
          <w:sz w:val="24"/>
          <w:szCs w:val="24"/>
          <w:rtl/>
        </w:rPr>
        <w:t xml:space="preserve"> הינו 3 דירקטורים, הנוכחים בעצמ</w:t>
      </w:r>
      <w:r w:rsidR="00DE39FF">
        <w:rPr>
          <w:rFonts w:ascii="David" w:hAnsi="David" w:cs="David" w:hint="cs"/>
          <w:sz w:val="24"/>
          <w:szCs w:val="24"/>
          <w:rtl/>
        </w:rPr>
        <w:t>ם או על ידי מחליפיהם.</w:t>
      </w:r>
    </w:p>
    <w:p w14:paraId="11ADA75D" w14:textId="32B050CC" w:rsidR="00DE39FF" w:rsidRDefault="00DE39FF" w:rsidP="00DE39FF">
      <w:pPr>
        <w:pStyle w:val="a9"/>
        <w:numPr>
          <w:ilvl w:val="1"/>
          <w:numId w:val="1"/>
        </w:numPr>
        <w:bidi/>
        <w:spacing w:line="276" w:lineRule="auto"/>
        <w:jc w:val="both"/>
        <w:rPr>
          <w:rFonts w:ascii="David" w:hAnsi="David" w:cs="David"/>
          <w:sz w:val="24"/>
          <w:szCs w:val="24"/>
        </w:rPr>
      </w:pPr>
      <w:r>
        <w:rPr>
          <w:rFonts w:ascii="David" w:hAnsi="David" w:cs="David" w:hint="cs"/>
          <w:sz w:val="24"/>
          <w:szCs w:val="24"/>
          <w:rtl/>
        </w:rPr>
        <w:t>החלטות בדירקטוריון יתקבלו ברוב קולות. לכל דירקטור יהיה</w:t>
      </w:r>
      <w:r w:rsidR="008340B4">
        <w:rPr>
          <w:rFonts w:ascii="David" w:hAnsi="David" w:cs="David" w:hint="cs"/>
          <w:sz w:val="24"/>
          <w:szCs w:val="24"/>
          <w:rtl/>
        </w:rPr>
        <w:t xml:space="preserve"> קול אחד בכל הצבעה.</w:t>
      </w:r>
    </w:p>
    <w:p w14:paraId="738E49C3" w14:textId="3EBBD344" w:rsidR="00510CE5" w:rsidRDefault="008340B4" w:rsidP="00510CE5">
      <w:pPr>
        <w:pStyle w:val="a9"/>
        <w:numPr>
          <w:ilvl w:val="1"/>
          <w:numId w:val="1"/>
        </w:numPr>
        <w:bidi/>
        <w:spacing w:line="276" w:lineRule="auto"/>
        <w:jc w:val="both"/>
        <w:rPr>
          <w:rFonts w:ascii="David" w:hAnsi="David" w:cs="David"/>
          <w:sz w:val="24"/>
          <w:szCs w:val="24"/>
        </w:rPr>
      </w:pPr>
      <w:r>
        <w:rPr>
          <w:rFonts w:ascii="David" w:hAnsi="David" w:cs="David" w:hint="cs"/>
          <w:sz w:val="24"/>
          <w:szCs w:val="24"/>
          <w:rtl/>
        </w:rPr>
        <w:t>מוסכם בין הצדדים לה</w:t>
      </w:r>
      <w:r w:rsidR="00C35854">
        <w:rPr>
          <w:rFonts w:ascii="David" w:hAnsi="David" w:cs="David" w:hint="cs"/>
          <w:sz w:val="24"/>
          <w:szCs w:val="24"/>
          <w:rtl/>
        </w:rPr>
        <w:t>ס</w:t>
      </w:r>
      <w:r>
        <w:rPr>
          <w:rFonts w:ascii="David" w:hAnsi="David" w:cs="David" w:hint="cs"/>
          <w:sz w:val="24"/>
          <w:szCs w:val="24"/>
          <w:rtl/>
        </w:rPr>
        <w:t xml:space="preserve">כם זה כי לא תתקבל כל החלטה הנוגעת לשינוי מבנה </w:t>
      </w:r>
      <w:r w:rsidR="00C35854">
        <w:rPr>
          <w:rFonts w:ascii="David" w:hAnsi="David" w:cs="David" w:hint="cs"/>
          <w:sz w:val="24"/>
          <w:szCs w:val="24"/>
          <w:rtl/>
        </w:rPr>
        <w:t>ההון של החברה, היקף ותחומי פעילותה ופירוקה אלא בהסכמת כל הצדדים להסכם זה.</w:t>
      </w:r>
      <w:r w:rsidR="00510CE5">
        <w:rPr>
          <w:rFonts w:ascii="David" w:hAnsi="David" w:cs="David" w:hint="cs"/>
          <w:sz w:val="24"/>
          <w:szCs w:val="24"/>
          <w:rtl/>
        </w:rPr>
        <w:t xml:space="preserve"> למען הסר ספק, מובהר בזאת כי כל צד להסכם </w:t>
      </w:r>
      <w:r w:rsidR="00FA363C">
        <w:rPr>
          <w:rFonts w:ascii="David" w:hAnsi="David" w:cs="David" w:hint="cs"/>
          <w:sz w:val="24"/>
          <w:szCs w:val="24"/>
          <w:rtl/>
        </w:rPr>
        <w:t xml:space="preserve">זה לא יוכל לקבל החלטה אשר יהיה בה כדי לפגוע בצד השני ובין היתר אשר יהיה בה כדי לדלל את חלקו של הצד </w:t>
      </w:r>
      <w:r w:rsidR="00CB0009">
        <w:rPr>
          <w:rFonts w:ascii="David" w:hAnsi="David" w:cs="David" w:hint="cs"/>
          <w:sz w:val="24"/>
          <w:szCs w:val="24"/>
          <w:rtl/>
        </w:rPr>
        <w:t>השני בחברה, ללא הסכמתו של אותו צד מראש ובכתב.</w:t>
      </w:r>
    </w:p>
    <w:p w14:paraId="3855A67F" w14:textId="41E1CD6B" w:rsidR="00CB0009" w:rsidRDefault="00CB0009" w:rsidP="00CB0009">
      <w:pPr>
        <w:pStyle w:val="a9"/>
        <w:numPr>
          <w:ilvl w:val="1"/>
          <w:numId w:val="1"/>
        </w:numPr>
        <w:bidi/>
        <w:spacing w:line="276" w:lineRule="auto"/>
        <w:jc w:val="both"/>
        <w:rPr>
          <w:rFonts w:ascii="David" w:hAnsi="David" w:cs="David"/>
          <w:sz w:val="24"/>
          <w:szCs w:val="24"/>
        </w:rPr>
      </w:pPr>
      <w:r>
        <w:rPr>
          <w:rFonts w:ascii="David" w:hAnsi="David" w:cs="David" w:hint="cs"/>
          <w:sz w:val="24"/>
          <w:szCs w:val="24"/>
          <w:rtl/>
        </w:rPr>
        <w:t>מוסכם בזאת כי ההחלטות בנושאים המפורטים להלן יתקבלו אך ורק בהסכמה של רוב מיוחד של 75%</w:t>
      </w:r>
      <w:r w:rsidR="0010645B">
        <w:rPr>
          <w:rFonts w:ascii="David" w:hAnsi="David" w:cs="David" w:hint="cs"/>
          <w:sz w:val="24"/>
          <w:szCs w:val="24"/>
          <w:rtl/>
        </w:rPr>
        <w:t xml:space="preserve"> מכלל זכויות ההצבעה בחברה</w:t>
      </w:r>
      <w:r w:rsidR="00287A54">
        <w:rPr>
          <w:rFonts w:ascii="David" w:hAnsi="David" w:cs="David" w:hint="cs"/>
          <w:sz w:val="24"/>
          <w:szCs w:val="24"/>
          <w:rtl/>
        </w:rPr>
        <w:t>:</w:t>
      </w:r>
    </w:p>
    <w:p w14:paraId="1FA1691F" w14:textId="29F50076" w:rsidR="00287A54" w:rsidRDefault="00232084" w:rsidP="00287A54">
      <w:pPr>
        <w:pStyle w:val="a9"/>
        <w:numPr>
          <w:ilvl w:val="2"/>
          <w:numId w:val="1"/>
        </w:numPr>
        <w:bidi/>
        <w:spacing w:line="276" w:lineRule="auto"/>
        <w:jc w:val="both"/>
        <w:rPr>
          <w:rFonts w:ascii="David" w:hAnsi="David" w:cs="David"/>
          <w:sz w:val="24"/>
          <w:szCs w:val="24"/>
        </w:rPr>
      </w:pPr>
      <w:r>
        <w:rPr>
          <w:rFonts w:ascii="David" w:hAnsi="David" w:cs="David" w:hint="cs"/>
          <w:sz w:val="24"/>
          <w:szCs w:val="24"/>
          <w:rtl/>
        </w:rPr>
        <w:t>הקצאת מניות בחברה או מתן אופציות או כל פעולה העשויה לגרום לדילול חלקם של הצדדים להסכם זה בהון המניות של החברה.</w:t>
      </w:r>
    </w:p>
    <w:p w14:paraId="4D0EF8FB" w14:textId="0BBD0BF9" w:rsidR="00232084" w:rsidRDefault="00232084" w:rsidP="00232084">
      <w:pPr>
        <w:pStyle w:val="a9"/>
        <w:numPr>
          <w:ilvl w:val="2"/>
          <w:numId w:val="1"/>
        </w:numPr>
        <w:bidi/>
        <w:spacing w:line="276" w:lineRule="auto"/>
        <w:jc w:val="both"/>
        <w:rPr>
          <w:rFonts w:ascii="David" w:hAnsi="David" w:cs="David"/>
          <w:sz w:val="24"/>
          <w:szCs w:val="24"/>
        </w:rPr>
      </w:pPr>
      <w:r>
        <w:rPr>
          <w:rFonts w:ascii="David" w:hAnsi="David" w:cs="David" w:hint="cs"/>
          <w:sz w:val="24"/>
          <w:szCs w:val="24"/>
          <w:rtl/>
        </w:rPr>
        <w:t>עסקאות עם בעלי עניין.</w:t>
      </w:r>
    </w:p>
    <w:p w14:paraId="43C4443D" w14:textId="244C0156" w:rsidR="001927C8" w:rsidRDefault="001927C8" w:rsidP="001927C8">
      <w:pPr>
        <w:pStyle w:val="a9"/>
        <w:numPr>
          <w:ilvl w:val="2"/>
          <w:numId w:val="1"/>
        </w:numPr>
        <w:bidi/>
        <w:spacing w:line="276" w:lineRule="auto"/>
        <w:jc w:val="both"/>
        <w:rPr>
          <w:rFonts w:ascii="David" w:hAnsi="David" w:cs="David"/>
          <w:sz w:val="24"/>
          <w:szCs w:val="24"/>
        </w:rPr>
      </w:pPr>
      <w:r>
        <w:rPr>
          <w:rFonts w:ascii="David" w:hAnsi="David" w:cs="David" w:hint="cs"/>
          <w:sz w:val="24"/>
          <w:szCs w:val="24"/>
          <w:rtl/>
        </w:rPr>
        <w:t>גיוס הון בדרך של פניה לציבור.</w:t>
      </w:r>
    </w:p>
    <w:p w14:paraId="1C01E16E" w14:textId="4684EB36" w:rsidR="001927C8" w:rsidRDefault="001F6CA5" w:rsidP="001927C8">
      <w:pPr>
        <w:pStyle w:val="a9"/>
        <w:numPr>
          <w:ilvl w:val="2"/>
          <w:numId w:val="1"/>
        </w:numPr>
        <w:bidi/>
        <w:spacing w:line="276" w:lineRule="auto"/>
        <w:jc w:val="both"/>
        <w:rPr>
          <w:rFonts w:ascii="David" w:hAnsi="David" w:cs="David"/>
          <w:sz w:val="24"/>
          <w:szCs w:val="24"/>
        </w:rPr>
      </w:pPr>
      <w:r>
        <w:rPr>
          <w:rFonts w:ascii="David" w:hAnsi="David" w:cs="David" w:hint="cs"/>
          <w:sz w:val="24"/>
          <w:szCs w:val="24"/>
          <w:rtl/>
        </w:rPr>
        <w:t>תשלומים או מתן טובות הנאה כלשהן לבעלי עניין ולמנהלים בחברה.</w:t>
      </w:r>
    </w:p>
    <w:p w14:paraId="613BF71B" w14:textId="6C1F1E02" w:rsidR="001F6CA5" w:rsidRDefault="001F6CA5" w:rsidP="001F6CA5">
      <w:pPr>
        <w:pStyle w:val="a9"/>
        <w:numPr>
          <w:ilvl w:val="2"/>
          <w:numId w:val="1"/>
        </w:numPr>
        <w:bidi/>
        <w:spacing w:line="276" w:lineRule="auto"/>
        <w:jc w:val="both"/>
        <w:rPr>
          <w:rFonts w:ascii="David" w:hAnsi="David" w:cs="David"/>
          <w:sz w:val="24"/>
          <w:szCs w:val="24"/>
        </w:rPr>
      </w:pPr>
      <w:r>
        <w:rPr>
          <w:rFonts w:ascii="David" w:hAnsi="David" w:cs="David" w:hint="cs"/>
          <w:sz w:val="24"/>
          <w:szCs w:val="24"/>
          <w:rtl/>
        </w:rPr>
        <w:t>יצירת שעבודים על נכסי החברה או על מניותיה.</w:t>
      </w:r>
    </w:p>
    <w:p w14:paraId="27FB84F8" w14:textId="56A6325A" w:rsidR="001F6CA5" w:rsidRDefault="001F6CA5" w:rsidP="001F6CA5">
      <w:pPr>
        <w:pStyle w:val="a9"/>
        <w:numPr>
          <w:ilvl w:val="2"/>
          <w:numId w:val="1"/>
        </w:numPr>
        <w:bidi/>
        <w:spacing w:line="276" w:lineRule="auto"/>
        <w:jc w:val="both"/>
        <w:rPr>
          <w:rFonts w:ascii="David" w:hAnsi="David" w:cs="David"/>
          <w:sz w:val="24"/>
          <w:szCs w:val="24"/>
        </w:rPr>
      </w:pPr>
      <w:r>
        <w:rPr>
          <w:rFonts w:ascii="David" w:hAnsi="David" w:cs="David" w:hint="cs"/>
          <w:sz w:val="24"/>
          <w:szCs w:val="24"/>
          <w:rtl/>
        </w:rPr>
        <w:t>חלוקת דיבידנד ו</w:t>
      </w:r>
      <w:r w:rsidR="00A668D0">
        <w:rPr>
          <w:rFonts w:ascii="David" w:hAnsi="David" w:cs="David" w:hint="cs"/>
          <w:sz w:val="24"/>
          <w:szCs w:val="24"/>
          <w:rtl/>
        </w:rPr>
        <w:t>חלוקת רווחים, השקעות נוספות, הלוואות בעלים ומשיכתן.</w:t>
      </w:r>
    </w:p>
    <w:p w14:paraId="65AA1BC4" w14:textId="365BE7DD" w:rsidR="00A668D0" w:rsidRDefault="00A668D0" w:rsidP="00A668D0">
      <w:pPr>
        <w:pStyle w:val="a9"/>
        <w:numPr>
          <w:ilvl w:val="2"/>
          <w:numId w:val="1"/>
        </w:numPr>
        <w:bidi/>
        <w:spacing w:line="276" w:lineRule="auto"/>
        <w:jc w:val="both"/>
        <w:rPr>
          <w:rFonts w:ascii="David" w:hAnsi="David" w:cs="David"/>
          <w:sz w:val="24"/>
          <w:szCs w:val="24"/>
        </w:rPr>
      </w:pPr>
      <w:r>
        <w:rPr>
          <w:rFonts w:ascii="David" w:hAnsi="David" w:cs="David" w:hint="cs"/>
          <w:sz w:val="24"/>
          <w:szCs w:val="24"/>
          <w:rtl/>
        </w:rPr>
        <w:t>העסקת קרובי משפחה של בעלי המניות בחברה</w:t>
      </w:r>
      <w:r w:rsidR="00E4089B">
        <w:rPr>
          <w:rFonts w:ascii="David" w:hAnsi="David" w:cs="David" w:hint="cs"/>
          <w:sz w:val="24"/>
          <w:szCs w:val="24"/>
          <w:rtl/>
        </w:rPr>
        <w:t xml:space="preserve"> על ידי החברה.</w:t>
      </w:r>
    </w:p>
    <w:p w14:paraId="2AC45CC7" w14:textId="61B39D73" w:rsidR="00E4089B" w:rsidRDefault="00E4089B" w:rsidP="00E4089B">
      <w:pPr>
        <w:pStyle w:val="a9"/>
        <w:numPr>
          <w:ilvl w:val="2"/>
          <w:numId w:val="1"/>
        </w:numPr>
        <w:bidi/>
        <w:spacing w:line="276" w:lineRule="auto"/>
        <w:jc w:val="both"/>
        <w:rPr>
          <w:rFonts w:ascii="David" w:hAnsi="David" w:cs="David"/>
          <w:sz w:val="24"/>
          <w:szCs w:val="24"/>
        </w:rPr>
      </w:pPr>
      <w:r>
        <w:rPr>
          <w:rFonts w:ascii="David" w:hAnsi="David" w:cs="David" w:hint="cs"/>
          <w:sz w:val="24"/>
          <w:szCs w:val="24"/>
          <w:rtl/>
        </w:rPr>
        <w:t>קביעת גובה השכר של עובדי החברה.</w:t>
      </w:r>
    </w:p>
    <w:p w14:paraId="6366BF4E" w14:textId="224D3FD4" w:rsidR="00E4089B" w:rsidRDefault="00E4089B" w:rsidP="00E4089B">
      <w:pPr>
        <w:pStyle w:val="a9"/>
        <w:numPr>
          <w:ilvl w:val="2"/>
          <w:numId w:val="1"/>
        </w:numPr>
        <w:bidi/>
        <w:spacing w:line="276" w:lineRule="auto"/>
        <w:jc w:val="both"/>
        <w:rPr>
          <w:rFonts w:ascii="David" w:hAnsi="David" w:cs="David"/>
          <w:sz w:val="24"/>
          <w:szCs w:val="24"/>
        </w:rPr>
      </w:pPr>
      <w:r>
        <w:rPr>
          <w:rFonts w:ascii="David" w:hAnsi="David" w:cs="David" w:hint="cs"/>
          <w:sz w:val="24"/>
          <w:szCs w:val="24"/>
          <w:rtl/>
        </w:rPr>
        <w:t xml:space="preserve">השקעות העולות על סך של 100,000 ₪ וזאת מבלי לגרוע מחובתו של צד ב' כפי שמפורט </w:t>
      </w:r>
      <w:r w:rsidR="007869C0">
        <w:rPr>
          <w:rFonts w:ascii="David" w:hAnsi="David" w:cs="David" w:hint="cs"/>
          <w:sz w:val="24"/>
          <w:szCs w:val="24"/>
          <w:rtl/>
        </w:rPr>
        <w:t>בסעיף 14.3 להסכם זה.</w:t>
      </w:r>
    </w:p>
    <w:p w14:paraId="1ECFE6F6" w14:textId="7566E37A" w:rsidR="009B7441" w:rsidRDefault="007869C0" w:rsidP="009B7441">
      <w:pPr>
        <w:pStyle w:val="a9"/>
        <w:numPr>
          <w:ilvl w:val="1"/>
          <w:numId w:val="1"/>
        </w:numPr>
        <w:bidi/>
        <w:spacing w:line="276" w:lineRule="auto"/>
        <w:jc w:val="both"/>
        <w:rPr>
          <w:rFonts w:ascii="David" w:hAnsi="David" w:cs="David"/>
          <w:sz w:val="24"/>
          <w:szCs w:val="24"/>
        </w:rPr>
      </w:pPr>
      <w:r>
        <w:rPr>
          <w:rFonts w:ascii="David" w:hAnsi="David" w:cs="David" w:hint="cs"/>
          <w:sz w:val="24"/>
          <w:szCs w:val="24"/>
          <w:rtl/>
        </w:rPr>
        <w:t xml:space="preserve">כל עוד לא קבע אחרת דירקטוריון החברה, את החברה תחייב </w:t>
      </w:r>
      <w:r w:rsidR="000620B5">
        <w:rPr>
          <w:rFonts w:ascii="David" w:hAnsi="David" w:cs="David" w:hint="cs"/>
          <w:sz w:val="24"/>
          <w:szCs w:val="24"/>
          <w:rtl/>
        </w:rPr>
        <w:t>לכל דבר ועניין חותמת חברה או בצרוף חתימת מר __________ ומר ________ יחדיו.</w:t>
      </w:r>
    </w:p>
    <w:p w14:paraId="753BD136" w14:textId="77777777" w:rsidR="00895808" w:rsidRDefault="00895808" w:rsidP="00895808">
      <w:pPr>
        <w:pStyle w:val="a9"/>
        <w:bidi/>
        <w:spacing w:line="276" w:lineRule="auto"/>
        <w:ind w:left="792"/>
        <w:jc w:val="both"/>
        <w:rPr>
          <w:rFonts w:ascii="David" w:hAnsi="David" w:cs="David"/>
          <w:sz w:val="24"/>
          <w:szCs w:val="24"/>
        </w:rPr>
      </w:pPr>
    </w:p>
    <w:p w14:paraId="16EFB312" w14:textId="231CA349" w:rsidR="009B7441" w:rsidRDefault="009B7441" w:rsidP="009B7441">
      <w:pPr>
        <w:pStyle w:val="a9"/>
        <w:numPr>
          <w:ilvl w:val="0"/>
          <w:numId w:val="1"/>
        </w:numPr>
        <w:bidi/>
        <w:spacing w:line="276" w:lineRule="auto"/>
        <w:jc w:val="both"/>
        <w:rPr>
          <w:rFonts w:ascii="David" w:hAnsi="David" w:cs="David"/>
          <w:b/>
          <w:bCs/>
          <w:sz w:val="24"/>
          <w:szCs w:val="24"/>
          <w:u w:val="single"/>
        </w:rPr>
      </w:pPr>
      <w:r w:rsidRPr="00895808">
        <w:rPr>
          <w:rFonts w:ascii="David" w:hAnsi="David" w:cs="David" w:hint="cs"/>
          <w:b/>
          <w:bCs/>
          <w:sz w:val="24"/>
          <w:szCs w:val="24"/>
          <w:u w:val="single"/>
          <w:rtl/>
        </w:rPr>
        <w:t>ספרי חשבונות ומסמכים אחרים:</w:t>
      </w:r>
    </w:p>
    <w:p w14:paraId="52251DAB" w14:textId="501E1272" w:rsidR="00895808" w:rsidRDefault="00895808" w:rsidP="00895808">
      <w:pPr>
        <w:pStyle w:val="a9"/>
        <w:numPr>
          <w:ilvl w:val="1"/>
          <w:numId w:val="1"/>
        </w:numPr>
        <w:bidi/>
        <w:spacing w:line="276" w:lineRule="auto"/>
        <w:jc w:val="both"/>
        <w:rPr>
          <w:rFonts w:ascii="David" w:hAnsi="David" w:cs="David"/>
          <w:sz w:val="24"/>
          <w:szCs w:val="24"/>
        </w:rPr>
      </w:pPr>
      <w:r w:rsidRPr="00900FF3">
        <w:rPr>
          <w:rFonts w:ascii="David" w:hAnsi="David" w:cs="David" w:hint="cs"/>
          <w:sz w:val="24"/>
          <w:szCs w:val="24"/>
          <w:rtl/>
        </w:rPr>
        <w:t>ספרי החשבונות, המכתבים, הניירות והמסמכים השייכים לחברה או נוגעים לענייניה ישמרו במשרד יו"ר ה</w:t>
      </w:r>
      <w:r w:rsidR="00900FF3" w:rsidRPr="00900FF3">
        <w:rPr>
          <w:rFonts w:ascii="David" w:hAnsi="David" w:cs="David" w:hint="cs"/>
          <w:sz w:val="24"/>
          <w:szCs w:val="24"/>
          <w:rtl/>
        </w:rPr>
        <w:t xml:space="preserve">דירקטוריון ומנכ"ל </w:t>
      </w:r>
      <w:r w:rsidR="00920294">
        <w:rPr>
          <w:rFonts w:ascii="David" w:hAnsi="David" w:cs="David" w:hint="cs"/>
          <w:sz w:val="24"/>
          <w:szCs w:val="24"/>
          <w:rtl/>
        </w:rPr>
        <w:t xml:space="preserve">החברה, </w:t>
      </w:r>
      <w:r w:rsidR="00A550D0">
        <w:rPr>
          <w:rFonts w:ascii="David" w:hAnsi="David" w:cs="David" w:hint="cs"/>
          <w:sz w:val="24"/>
          <w:szCs w:val="24"/>
          <w:rtl/>
        </w:rPr>
        <w:t>וכל צד להסכם זה יוכל בכל עת לעיין בהם, לבדקם ולהעתיק מהם, בין בעצמו ובין על ידי נציג מטעמו שהינו רואה חשבון ו/או עורך דין.</w:t>
      </w:r>
    </w:p>
    <w:p w14:paraId="7008BC44" w14:textId="7C459B60" w:rsidR="00A550D0" w:rsidRDefault="001127AA" w:rsidP="00A550D0">
      <w:pPr>
        <w:pStyle w:val="a9"/>
        <w:numPr>
          <w:ilvl w:val="1"/>
          <w:numId w:val="1"/>
        </w:numPr>
        <w:bidi/>
        <w:spacing w:line="276" w:lineRule="auto"/>
        <w:jc w:val="both"/>
        <w:rPr>
          <w:rFonts w:ascii="David" w:hAnsi="David" w:cs="David"/>
          <w:sz w:val="24"/>
          <w:szCs w:val="24"/>
        </w:rPr>
      </w:pPr>
      <w:r>
        <w:rPr>
          <w:rFonts w:ascii="David" w:hAnsi="David" w:cs="David" w:hint="cs"/>
          <w:sz w:val="24"/>
          <w:szCs w:val="24"/>
          <w:rtl/>
        </w:rPr>
        <w:t>למען הסר ספק, הצדים מתחייבים לשקיפות מלאה ביניהם.</w:t>
      </w:r>
    </w:p>
    <w:p w14:paraId="69E2777D" w14:textId="77777777" w:rsidR="0014657F" w:rsidRDefault="0014657F" w:rsidP="0014657F">
      <w:pPr>
        <w:pStyle w:val="a9"/>
        <w:bidi/>
        <w:spacing w:line="276" w:lineRule="auto"/>
        <w:ind w:left="792"/>
        <w:jc w:val="both"/>
        <w:rPr>
          <w:rFonts w:ascii="David" w:hAnsi="David" w:cs="David"/>
          <w:sz w:val="24"/>
          <w:szCs w:val="24"/>
        </w:rPr>
      </w:pPr>
    </w:p>
    <w:p w14:paraId="1EF004D8" w14:textId="362859BE" w:rsidR="001127AA" w:rsidRPr="0014657F" w:rsidRDefault="001127AA" w:rsidP="001127AA">
      <w:pPr>
        <w:pStyle w:val="a9"/>
        <w:numPr>
          <w:ilvl w:val="0"/>
          <w:numId w:val="1"/>
        </w:numPr>
        <w:bidi/>
        <w:spacing w:line="276" w:lineRule="auto"/>
        <w:jc w:val="both"/>
        <w:rPr>
          <w:rFonts w:ascii="David" w:hAnsi="David" w:cs="David"/>
          <w:b/>
          <w:bCs/>
          <w:sz w:val="24"/>
          <w:szCs w:val="24"/>
          <w:u w:val="single"/>
        </w:rPr>
      </w:pPr>
      <w:r w:rsidRPr="0014657F">
        <w:rPr>
          <w:rFonts w:ascii="David" w:hAnsi="David" w:cs="David" w:hint="cs"/>
          <w:b/>
          <w:bCs/>
          <w:sz w:val="24"/>
          <w:szCs w:val="24"/>
          <w:u w:val="single"/>
          <w:rtl/>
        </w:rPr>
        <w:t>מנהל התפעול של החברה:</w:t>
      </w:r>
    </w:p>
    <w:p w14:paraId="4E13A53F" w14:textId="444D75EF" w:rsidR="001127AA" w:rsidRDefault="000204BF" w:rsidP="0071223D">
      <w:pPr>
        <w:pStyle w:val="a9"/>
        <w:numPr>
          <w:ilvl w:val="1"/>
          <w:numId w:val="1"/>
        </w:numPr>
        <w:bidi/>
        <w:spacing w:line="276" w:lineRule="auto"/>
        <w:ind w:left="968" w:hanging="608"/>
        <w:jc w:val="both"/>
        <w:rPr>
          <w:rFonts w:ascii="David" w:hAnsi="David" w:cs="David"/>
          <w:sz w:val="24"/>
          <w:szCs w:val="24"/>
        </w:rPr>
      </w:pPr>
      <w:r>
        <w:rPr>
          <w:rFonts w:ascii="David" w:hAnsi="David" w:cs="David" w:hint="cs"/>
          <w:sz w:val="24"/>
          <w:szCs w:val="24"/>
          <w:rtl/>
        </w:rPr>
        <w:t xml:space="preserve">המנכ"ל ימנה את מנהל התפעול של החברה ( להלן:" </w:t>
      </w:r>
      <w:r w:rsidRPr="0014657F">
        <w:rPr>
          <w:rFonts w:ascii="David" w:hAnsi="David" w:cs="David" w:hint="cs"/>
          <w:b/>
          <w:bCs/>
          <w:sz w:val="24"/>
          <w:szCs w:val="24"/>
          <w:rtl/>
        </w:rPr>
        <w:t>מנהל התפעול</w:t>
      </w:r>
      <w:r>
        <w:rPr>
          <w:rFonts w:ascii="David" w:hAnsi="David" w:cs="David" w:hint="cs"/>
          <w:sz w:val="24"/>
          <w:szCs w:val="24"/>
          <w:rtl/>
        </w:rPr>
        <w:t>"), ואת עובדי החברה.</w:t>
      </w:r>
    </w:p>
    <w:p w14:paraId="51BA1D7A" w14:textId="7A394057" w:rsidR="000204BF" w:rsidRDefault="000204BF" w:rsidP="0071223D">
      <w:pPr>
        <w:pStyle w:val="a9"/>
        <w:numPr>
          <w:ilvl w:val="1"/>
          <w:numId w:val="1"/>
        </w:numPr>
        <w:bidi/>
        <w:spacing w:line="276" w:lineRule="auto"/>
        <w:ind w:left="968" w:hanging="608"/>
        <w:jc w:val="both"/>
        <w:rPr>
          <w:rFonts w:ascii="David" w:hAnsi="David" w:cs="David"/>
          <w:sz w:val="24"/>
          <w:szCs w:val="24"/>
        </w:rPr>
      </w:pPr>
      <w:r>
        <w:rPr>
          <w:rFonts w:ascii="David" w:hAnsi="David" w:cs="David" w:hint="cs"/>
          <w:sz w:val="24"/>
          <w:szCs w:val="24"/>
          <w:rtl/>
        </w:rPr>
        <w:t>הצדדים מסכימים כי עם מסירת הודעתו של מנהל התפעול לחברה על אי רצונו להמשיך ולכהן בתפקיד</w:t>
      </w:r>
      <w:r w:rsidR="0014657F">
        <w:rPr>
          <w:rFonts w:ascii="David" w:hAnsi="David" w:cs="David" w:hint="cs"/>
          <w:sz w:val="24"/>
          <w:szCs w:val="24"/>
          <w:rtl/>
        </w:rPr>
        <w:t xml:space="preserve"> </w:t>
      </w:r>
      <w:r>
        <w:rPr>
          <w:rFonts w:ascii="David" w:hAnsi="David" w:cs="David" w:hint="cs"/>
          <w:sz w:val="24"/>
          <w:szCs w:val="24"/>
          <w:rtl/>
        </w:rPr>
        <w:t xml:space="preserve">מנהל התפעול </w:t>
      </w:r>
      <w:r w:rsidR="00367B1A">
        <w:rPr>
          <w:rFonts w:ascii="David" w:hAnsi="David" w:cs="David" w:hint="cs"/>
          <w:sz w:val="24"/>
          <w:szCs w:val="24"/>
          <w:rtl/>
        </w:rPr>
        <w:t xml:space="preserve">בחברה או הודעה דומה של מנהל </w:t>
      </w:r>
      <w:r w:rsidR="004F1FFD">
        <w:rPr>
          <w:rFonts w:ascii="David" w:hAnsi="David" w:cs="David" w:hint="cs"/>
          <w:sz w:val="24"/>
          <w:szCs w:val="24"/>
          <w:rtl/>
        </w:rPr>
        <w:t>תפעול אשר יחליפו בעתיד, ימונה לחברה מנהל תפעול אחר. לפי החלטת מנכ"ל החברה.</w:t>
      </w:r>
    </w:p>
    <w:p w14:paraId="49F1358D" w14:textId="52CDF227" w:rsidR="004F1FFD" w:rsidRDefault="004F1FFD" w:rsidP="0071223D">
      <w:pPr>
        <w:pStyle w:val="a9"/>
        <w:numPr>
          <w:ilvl w:val="1"/>
          <w:numId w:val="1"/>
        </w:numPr>
        <w:bidi/>
        <w:spacing w:line="276" w:lineRule="auto"/>
        <w:ind w:left="968" w:hanging="608"/>
        <w:jc w:val="both"/>
        <w:rPr>
          <w:rFonts w:ascii="David" w:hAnsi="David" w:cs="David"/>
          <w:sz w:val="24"/>
          <w:szCs w:val="24"/>
        </w:rPr>
      </w:pPr>
      <w:r>
        <w:rPr>
          <w:rFonts w:ascii="David" w:hAnsi="David" w:cs="David" w:hint="cs"/>
          <w:sz w:val="24"/>
          <w:szCs w:val="24"/>
          <w:rtl/>
        </w:rPr>
        <w:t>מנהל</w:t>
      </w:r>
      <w:r w:rsidR="00F96B4F">
        <w:rPr>
          <w:rFonts w:ascii="David" w:hAnsi="David" w:cs="David" w:hint="cs"/>
          <w:sz w:val="24"/>
          <w:szCs w:val="24"/>
          <w:rtl/>
        </w:rPr>
        <w:t xml:space="preserve"> התפעול יקבל כל החלטה בכל הקשור בניהולה השוטף של החברה ויהא כפוף להוראות והחלטות המנכ"ל ודירקטוריון החברה.</w:t>
      </w:r>
    </w:p>
    <w:p w14:paraId="724A6E01" w14:textId="77777777" w:rsidR="00487ACB" w:rsidRDefault="00487ACB" w:rsidP="0071223D">
      <w:pPr>
        <w:pStyle w:val="a9"/>
        <w:bidi/>
        <w:spacing w:line="276" w:lineRule="auto"/>
        <w:ind w:left="968" w:hanging="608"/>
        <w:jc w:val="both"/>
        <w:rPr>
          <w:rFonts w:ascii="David" w:hAnsi="David" w:cs="David"/>
          <w:sz w:val="24"/>
          <w:szCs w:val="24"/>
        </w:rPr>
      </w:pPr>
    </w:p>
    <w:p w14:paraId="581BE24E" w14:textId="7C7ECC95" w:rsidR="00F96B4F" w:rsidRPr="00487ACB" w:rsidRDefault="00F96B4F" w:rsidP="0071223D">
      <w:pPr>
        <w:pStyle w:val="a9"/>
        <w:numPr>
          <w:ilvl w:val="0"/>
          <w:numId w:val="1"/>
        </w:numPr>
        <w:bidi/>
        <w:spacing w:line="276" w:lineRule="auto"/>
        <w:ind w:left="968" w:hanging="608"/>
        <w:jc w:val="both"/>
        <w:rPr>
          <w:rFonts w:ascii="David" w:hAnsi="David" w:cs="David"/>
          <w:b/>
          <w:bCs/>
          <w:sz w:val="24"/>
          <w:szCs w:val="24"/>
          <w:u w:val="single"/>
        </w:rPr>
      </w:pPr>
      <w:r w:rsidRPr="00487ACB">
        <w:rPr>
          <w:rFonts w:ascii="David" w:hAnsi="David" w:cs="David" w:hint="cs"/>
          <w:b/>
          <w:bCs/>
          <w:sz w:val="24"/>
          <w:szCs w:val="24"/>
          <w:u w:val="single"/>
          <w:rtl/>
        </w:rPr>
        <w:t>ספרי חשבונות ומסמכים אחרים:</w:t>
      </w:r>
    </w:p>
    <w:p w14:paraId="4301DC1D" w14:textId="7853EB0E" w:rsidR="00F96B4F" w:rsidRDefault="00F96B4F" w:rsidP="0071223D">
      <w:pPr>
        <w:pStyle w:val="a9"/>
        <w:numPr>
          <w:ilvl w:val="1"/>
          <w:numId w:val="1"/>
        </w:numPr>
        <w:bidi/>
        <w:spacing w:line="276" w:lineRule="auto"/>
        <w:ind w:left="968" w:hanging="608"/>
        <w:jc w:val="both"/>
        <w:rPr>
          <w:rFonts w:ascii="David" w:hAnsi="David" w:cs="David"/>
          <w:sz w:val="24"/>
          <w:szCs w:val="24"/>
        </w:rPr>
      </w:pPr>
      <w:r>
        <w:rPr>
          <w:rFonts w:ascii="David" w:hAnsi="David" w:cs="David" w:hint="cs"/>
          <w:sz w:val="24"/>
          <w:szCs w:val="24"/>
          <w:rtl/>
        </w:rPr>
        <w:t>החברה תנהל ספרי חשבונות לפי המקובל בעסק</w:t>
      </w:r>
      <w:r w:rsidR="00487ACB">
        <w:rPr>
          <w:rFonts w:ascii="David" w:hAnsi="David" w:cs="David" w:hint="cs"/>
          <w:sz w:val="24"/>
          <w:szCs w:val="24"/>
          <w:rtl/>
        </w:rPr>
        <w:t>ים דומים לעסקי החברה ובהתאם לעקרונות חשבונאים מקובלים.</w:t>
      </w:r>
    </w:p>
    <w:p w14:paraId="0356E4F3" w14:textId="53C4ED2E" w:rsidR="00987820" w:rsidRDefault="00987820" w:rsidP="0071223D">
      <w:pPr>
        <w:pStyle w:val="a9"/>
        <w:numPr>
          <w:ilvl w:val="1"/>
          <w:numId w:val="1"/>
        </w:numPr>
        <w:bidi/>
        <w:spacing w:line="276" w:lineRule="auto"/>
        <w:ind w:left="968" w:hanging="608"/>
        <w:jc w:val="both"/>
        <w:rPr>
          <w:rFonts w:ascii="David" w:hAnsi="David" w:cs="David"/>
          <w:sz w:val="24"/>
          <w:szCs w:val="24"/>
        </w:rPr>
      </w:pPr>
      <w:r>
        <w:rPr>
          <w:rFonts w:ascii="David" w:hAnsi="David" w:cs="David" w:hint="cs"/>
          <w:sz w:val="24"/>
          <w:szCs w:val="24"/>
          <w:rtl/>
        </w:rPr>
        <w:t xml:space="preserve"> כל תקבולי החברה מכל מקור וסוג שהוא, לרבות שיקים דחויים, שטרות וכל מסמך אחר, יופקדו בסמוך לקבלתם לחשבון בנק עסקי שיפתח ע"ש החברה (להלן:</w:t>
      </w:r>
      <w:r w:rsidR="000272B1">
        <w:rPr>
          <w:rFonts w:ascii="David" w:hAnsi="David" w:cs="David" w:hint="cs"/>
          <w:sz w:val="24"/>
          <w:szCs w:val="24"/>
          <w:rtl/>
        </w:rPr>
        <w:t xml:space="preserve"> </w:t>
      </w:r>
      <w:r>
        <w:rPr>
          <w:rFonts w:ascii="David" w:hAnsi="David" w:cs="David" w:hint="cs"/>
          <w:sz w:val="24"/>
          <w:szCs w:val="24"/>
          <w:rtl/>
        </w:rPr>
        <w:t>"</w:t>
      </w:r>
      <w:r w:rsidRPr="00987820">
        <w:rPr>
          <w:rFonts w:ascii="David" w:hAnsi="David" w:cs="David" w:hint="cs"/>
          <w:b/>
          <w:bCs/>
          <w:sz w:val="24"/>
          <w:szCs w:val="24"/>
          <w:rtl/>
        </w:rPr>
        <w:t>חשבון הבנק</w:t>
      </w:r>
      <w:r>
        <w:rPr>
          <w:rFonts w:ascii="David" w:hAnsi="David" w:cs="David" w:hint="cs"/>
          <w:sz w:val="24"/>
          <w:szCs w:val="24"/>
          <w:rtl/>
        </w:rPr>
        <w:t>")</w:t>
      </w:r>
      <w:r w:rsidR="00382567">
        <w:rPr>
          <w:rFonts w:ascii="David" w:hAnsi="David" w:cs="David" w:hint="cs"/>
          <w:sz w:val="24"/>
          <w:szCs w:val="24"/>
          <w:rtl/>
        </w:rPr>
        <w:t xml:space="preserve"> בבנק _________ סניף _______ ברחוב _______ בעיר _________.</w:t>
      </w:r>
    </w:p>
    <w:p w14:paraId="04C08A5B" w14:textId="4D68B843" w:rsidR="00382567" w:rsidRDefault="00D067F2" w:rsidP="0071223D">
      <w:pPr>
        <w:pStyle w:val="a9"/>
        <w:numPr>
          <w:ilvl w:val="1"/>
          <w:numId w:val="1"/>
        </w:numPr>
        <w:bidi/>
        <w:spacing w:line="276" w:lineRule="auto"/>
        <w:ind w:left="968" w:hanging="608"/>
        <w:jc w:val="both"/>
        <w:rPr>
          <w:rFonts w:ascii="David" w:hAnsi="David" w:cs="David"/>
          <w:sz w:val="24"/>
          <w:szCs w:val="24"/>
        </w:rPr>
      </w:pPr>
      <w:r>
        <w:rPr>
          <w:rFonts w:ascii="David" w:hAnsi="David" w:cs="David" w:hint="cs"/>
          <w:sz w:val="24"/>
          <w:szCs w:val="24"/>
          <w:rtl/>
        </w:rPr>
        <w:t>ענייניה ה</w:t>
      </w:r>
      <w:r w:rsidR="00F96301">
        <w:rPr>
          <w:rFonts w:ascii="David" w:hAnsi="David" w:cs="David" w:hint="cs"/>
          <w:sz w:val="24"/>
          <w:szCs w:val="24"/>
          <w:rtl/>
        </w:rPr>
        <w:t>כ</w:t>
      </w:r>
      <w:r>
        <w:rPr>
          <w:rFonts w:ascii="David" w:hAnsi="David" w:cs="David" w:hint="cs"/>
          <w:sz w:val="24"/>
          <w:szCs w:val="24"/>
          <w:rtl/>
        </w:rPr>
        <w:t>ספיים של החברה ינוהלו אך ורק באמצעות חשבון הבנק הנ"ל.</w:t>
      </w:r>
    </w:p>
    <w:p w14:paraId="354197C7" w14:textId="10E123EA" w:rsidR="00D067F2" w:rsidRDefault="00D067F2" w:rsidP="0071223D">
      <w:pPr>
        <w:pStyle w:val="a9"/>
        <w:numPr>
          <w:ilvl w:val="1"/>
          <w:numId w:val="1"/>
        </w:numPr>
        <w:bidi/>
        <w:spacing w:line="276" w:lineRule="auto"/>
        <w:ind w:left="968" w:hanging="608"/>
        <w:jc w:val="both"/>
        <w:rPr>
          <w:rFonts w:ascii="David" w:hAnsi="David" w:cs="David"/>
          <w:sz w:val="24"/>
          <w:szCs w:val="24"/>
        </w:rPr>
      </w:pPr>
      <w:r>
        <w:rPr>
          <w:rFonts w:ascii="David" w:hAnsi="David" w:cs="David" w:hint="cs"/>
          <w:sz w:val="24"/>
          <w:szCs w:val="24"/>
          <w:rtl/>
        </w:rPr>
        <w:t>אף צד לא יהיה זכאי להשאיר בידיו כספים, ו/או שטרות של החברה, מבלי להכניסם לחשבון הבנק של החברה בתוך 24 שעות מקבלתם לידיו.</w:t>
      </w:r>
    </w:p>
    <w:p w14:paraId="2A439228" w14:textId="05341919" w:rsidR="00D067F2" w:rsidRDefault="0081298C" w:rsidP="0071223D">
      <w:pPr>
        <w:pStyle w:val="a9"/>
        <w:numPr>
          <w:ilvl w:val="1"/>
          <w:numId w:val="1"/>
        </w:numPr>
        <w:bidi/>
        <w:spacing w:line="276" w:lineRule="auto"/>
        <w:ind w:left="968" w:hanging="608"/>
        <w:jc w:val="both"/>
        <w:rPr>
          <w:rFonts w:ascii="David" w:hAnsi="David" w:cs="David"/>
          <w:sz w:val="24"/>
          <w:szCs w:val="24"/>
        </w:rPr>
      </w:pPr>
      <w:r>
        <w:rPr>
          <w:rFonts w:ascii="David" w:hAnsi="David" w:cs="David" w:hint="cs"/>
          <w:sz w:val="24"/>
          <w:szCs w:val="24"/>
          <w:rtl/>
        </w:rPr>
        <w:t>אם יוחלט ע"י הבחרה לקבל אשראי ממוסדות כספיים לצרכים שוטפים, יחתום כל צד על כל התחייבויות שידרוש הבנק המלווה.</w:t>
      </w:r>
    </w:p>
    <w:p w14:paraId="16C5AF35" w14:textId="179578A5" w:rsidR="0081298C" w:rsidRDefault="0081298C" w:rsidP="0071223D">
      <w:pPr>
        <w:pStyle w:val="a9"/>
        <w:numPr>
          <w:ilvl w:val="1"/>
          <w:numId w:val="1"/>
        </w:numPr>
        <w:bidi/>
        <w:spacing w:line="276" w:lineRule="auto"/>
        <w:ind w:left="968" w:hanging="608"/>
        <w:jc w:val="both"/>
        <w:rPr>
          <w:rFonts w:ascii="David" w:hAnsi="David" w:cs="David"/>
          <w:sz w:val="24"/>
          <w:szCs w:val="24"/>
        </w:rPr>
      </w:pPr>
      <w:r>
        <w:rPr>
          <w:rFonts w:ascii="David" w:hAnsi="David" w:cs="David" w:hint="cs"/>
          <w:sz w:val="24"/>
          <w:szCs w:val="24"/>
          <w:rtl/>
        </w:rPr>
        <w:t>כל אשראי בסכום מהותי שהחברה תבקש לקבל מגורם בנקאי ו/או גורם אחר כלשהו יובא להח</w:t>
      </w:r>
      <w:r w:rsidR="00220357">
        <w:rPr>
          <w:rFonts w:ascii="David" w:hAnsi="David" w:cs="David" w:hint="cs"/>
          <w:sz w:val="24"/>
          <w:szCs w:val="24"/>
          <w:rtl/>
        </w:rPr>
        <w:t>לטת הדירקטוריון.</w:t>
      </w:r>
    </w:p>
    <w:p w14:paraId="0D396388" w14:textId="77777777" w:rsidR="00FA3DEB" w:rsidRDefault="00FA3DEB" w:rsidP="0071223D">
      <w:pPr>
        <w:pStyle w:val="a9"/>
        <w:bidi/>
        <w:spacing w:line="276" w:lineRule="auto"/>
        <w:ind w:left="968" w:hanging="608"/>
        <w:jc w:val="both"/>
        <w:rPr>
          <w:rFonts w:ascii="David" w:hAnsi="David" w:cs="David"/>
          <w:sz w:val="24"/>
          <w:szCs w:val="24"/>
        </w:rPr>
      </w:pPr>
    </w:p>
    <w:p w14:paraId="6BA5CDBD" w14:textId="56093C73" w:rsidR="00220357" w:rsidRPr="00FA3DEB" w:rsidRDefault="00220357" w:rsidP="0071223D">
      <w:pPr>
        <w:pStyle w:val="a9"/>
        <w:numPr>
          <w:ilvl w:val="0"/>
          <w:numId w:val="1"/>
        </w:numPr>
        <w:bidi/>
        <w:spacing w:line="276" w:lineRule="auto"/>
        <w:ind w:left="968" w:hanging="608"/>
        <w:jc w:val="both"/>
        <w:rPr>
          <w:rFonts w:ascii="David" w:hAnsi="David" w:cs="David"/>
          <w:b/>
          <w:bCs/>
          <w:sz w:val="24"/>
          <w:szCs w:val="24"/>
          <w:u w:val="single"/>
        </w:rPr>
      </w:pPr>
      <w:r w:rsidRPr="00FA3DEB">
        <w:rPr>
          <w:rFonts w:ascii="David" w:hAnsi="David" w:cs="David" w:hint="cs"/>
          <w:b/>
          <w:bCs/>
          <w:sz w:val="24"/>
          <w:szCs w:val="24"/>
          <w:u w:val="single"/>
          <w:rtl/>
        </w:rPr>
        <w:t>הוצאות:</w:t>
      </w:r>
    </w:p>
    <w:p w14:paraId="106888CE" w14:textId="26792ADC" w:rsidR="00220357" w:rsidRDefault="00220357" w:rsidP="0071223D">
      <w:pPr>
        <w:pStyle w:val="a9"/>
        <w:numPr>
          <w:ilvl w:val="1"/>
          <w:numId w:val="1"/>
        </w:numPr>
        <w:bidi/>
        <w:spacing w:line="276" w:lineRule="auto"/>
        <w:ind w:left="968" w:hanging="608"/>
        <w:jc w:val="both"/>
        <w:rPr>
          <w:rFonts w:ascii="David" w:hAnsi="David" w:cs="David"/>
          <w:sz w:val="24"/>
          <w:szCs w:val="24"/>
        </w:rPr>
      </w:pPr>
      <w:r>
        <w:rPr>
          <w:rFonts w:ascii="David" w:hAnsi="David" w:cs="David" w:hint="cs"/>
          <w:sz w:val="24"/>
          <w:szCs w:val="24"/>
          <w:rtl/>
        </w:rPr>
        <w:t>כל ההוצאות והתשלומים השוטפים בקשר עם עסקי החברה, למעט הוצאות ההקמה והפיתוח אשר חלות על צד ב', ישולמו מתוך רווחי החברה ו/או מתוך הונה העצמי.</w:t>
      </w:r>
    </w:p>
    <w:p w14:paraId="459D2129" w14:textId="2AA7C452" w:rsidR="00220357" w:rsidRDefault="00220357" w:rsidP="0071223D">
      <w:pPr>
        <w:pStyle w:val="a9"/>
        <w:numPr>
          <w:ilvl w:val="1"/>
          <w:numId w:val="1"/>
        </w:numPr>
        <w:bidi/>
        <w:spacing w:line="276" w:lineRule="auto"/>
        <w:ind w:left="968" w:hanging="608"/>
        <w:jc w:val="both"/>
        <w:rPr>
          <w:rFonts w:ascii="David" w:hAnsi="David" w:cs="David"/>
          <w:sz w:val="24"/>
          <w:szCs w:val="24"/>
        </w:rPr>
      </w:pPr>
      <w:r>
        <w:rPr>
          <w:rFonts w:ascii="David" w:hAnsi="David" w:cs="David" w:hint="cs"/>
          <w:sz w:val="24"/>
          <w:szCs w:val="24"/>
          <w:rtl/>
        </w:rPr>
        <w:t>אף צד לא יחייב את החברה בהוצאות, אלא בהחלטה משות</w:t>
      </w:r>
      <w:r w:rsidR="006A3421">
        <w:rPr>
          <w:rFonts w:ascii="David" w:hAnsi="David" w:cs="David" w:hint="cs"/>
          <w:sz w:val="24"/>
          <w:szCs w:val="24"/>
          <w:rtl/>
        </w:rPr>
        <w:t>פ</w:t>
      </w:r>
      <w:r>
        <w:rPr>
          <w:rFonts w:ascii="David" w:hAnsi="David" w:cs="David" w:hint="cs"/>
          <w:sz w:val="24"/>
          <w:szCs w:val="24"/>
          <w:rtl/>
        </w:rPr>
        <w:t>ת פה אחד ובכתב.</w:t>
      </w:r>
    </w:p>
    <w:p w14:paraId="1652FDE2" w14:textId="77777777" w:rsidR="006E3117" w:rsidRDefault="006E3117" w:rsidP="006E3117">
      <w:pPr>
        <w:pStyle w:val="a9"/>
        <w:bidi/>
        <w:spacing w:line="276" w:lineRule="auto"/>
        <w:ind w:left="968"/>
        <w:jc w:val="both"/>
        <w:rPr>
          <w:rFonts w:ascii="David" w:hAnsi="David" w:cs="David"/>
          <w:sz w:val="24"/>
          <w:szCs w:val="24"/>
        </w:rPr>
      </w:pPr>
    </w:p>
    <w:p w14:paraId="532D45BD" w14:textId="2C7D75FC" w:rsidR="00062D77" w:rsidRPr="00FA3DEB" w:rsidRDefault="00062D77" w:rsidP="0071223D">
      <w:pPr>
        <w:pStyle w:val="a9"/>
        <w:numPr>
          <w:ilvl w:val="0"/>
          <w:numId w:val="1"/>
        </w:numPr>
        <w:bidi/>
        <w:spacing w:line="276" w:lineRule="auto"/>
        <w:ind w:left="968" w:hanging="608"/>
        <w:jc w:val="both"/>
        <w:rPr>
          <w:rFonts w:ascii="David" w:hAnsi="David" w:cs="David"/>
          <w:b/>
          <w:bCs/>
          <w:sz w:val="24"/>
          <w:szCs w:val="24"/>
          <w:u w:val="single"/>
        </w:rPr>
      </w:pPr>
      <w:r w:rsidRPr="00FA3DEB">
        <w:rPr>
          <w:rFonts w:ascii="David" w:hAnsi="David" w:cs="David" w:hint="cs"/>
          <w:b/>
          <w:bCs/>
          <w:sz w:val="24"/>
          <w:szCs w:val="24"/>
          <w:u w:val="single"/>
          <w:rtl/>
        </w:rPr>
        <w:t>עבירות המניות:</w:t>
      </w:r>
    </w:p>
    <w:p w14:paraId="550E1768" w14:textId="29D7B845" w:rsidR="00062D77" w:rsidRDefault="00062D77" w:rsidP="0071223D">
      <w:pPr>
        <w:pStyle w:val="a9"/>
        <w:numPr>
          <w:ilvl w:val="1"/>
          <w:numId w:val="1"/>
        </w:numPr>
        <w:bidi/>
        <w:spacing w:line="276" w:lineRule="auto"/>
        <w:ind w:left="968" w:hanging="608"/>
        <w:jc w:val="both"/>
        <w:rPr>
          <w:rFonts w:ascii="David" w:hAnsi="David" w:cs="David"/>
          <w:sz w:val="24"/>
          <w:szCs w:val="24"/>
        </w:rPr>
      </w:pPr>
      <w:r>
        <w:rPr>
          <w:rFonts w:ascii="David" w:hAnsi="David" w:cs="David" w:hint="cs"/>
          <w:sz w:val="24"/>
          <w:szCs w:val="24"/>
          <w:rtl/>
        </w:rPr>
        <w:t>היה ובעל מניות בחברה יבקש למכור ו/או להעביר את מניותיו או כל חלק מהן בחברה (להלן:</w:t>
      </w:r>
      <w:r w:rsidR="000272B1">
        <w:rPr>
          <w:rFonts w:ascii="David" w:hAnsi="David" w:cs="David" w:hint="cs"/>
          <w:sz w:val="24"/>
          <w:szCs w:val="24"/>
          <w:rtl/>
        </w:rPr>
        <w:t xml:space="preserve"> </w:t>
      </w:r>
      <w:r>
        <w:rPr>
          <w:rFonts w:ascii="David" w:hAnsi="David" w:cs="David" w:hint="cs"/>
          <w:sz w:val="24"/>
          <w:szCs w:val="24"/>
          <w:rtl/>
        </w:rPr>
        <w:t>"</w:t>
      </w:r>
      <w:r w:rsidRPr="00062D77">
        <w:rPr>
          <w:rFonts w:ascii="David" w:hAnsi="David" w:cs="David" w:hint="cs"/>
          <w:b/>
          <w:bCs/>
          <w:sz w:val="24"/>
          <w:szCs w:val="24"/>
          <w:rtl/>
        </w:rPr>
        <w:t>הצד המוכר</w:t>
      </w:r>
      <w:r>
        <w:rPr>
          <w:rFonts w:ascii="David" w:hAnsi="David" w:cs="David" w:hint="cs"/>
          <w:sz w:val="24"/>
          <w:szCs w:val="24"/>
          <w:rtl/>
        </w:rPr>
        <w:t>")</w:t>
      </w:r>
      <w:r w:rsidR="00C3055D">
        <w:rPr>
          <w:rFonts w:ascii="David" w:hAnsi="David" w:cs="David" w:hint="cs"/>
          <w:sz w:val="24"/>
          <w:szCs w:val="24"/>
          <w:rtl/>
        </w:rPr>
        <w:t>, כי אז, יהיה חייב הצד המוכר להציע (להלן</w:t>
      </w:r>
      <w:r w:rsidR="000272B1">
        <w:rPr>
          <w:rFonts w:ascii="David" w:hAnsi="David" w:cs="David" w:hint="cs"/>
          <w:sz w:val="24"/>
          <w:szCs w:val="24"/>
          <w:rtl/>
        </w:rPr>
        <w:t xml:space="preserve">: </w:t>
      </w:r>
      <w:r w:rsidR="00C3055D">
        <w:rPr>
          <w:rFonts w:ascii="David" w:hAnsi="David" w:cs="David" w:hint="cs"/>
          <w:sz w:val="24"/>
          <w:szCs w:val="24"/>
          <w:rtl/>
        </w:rPr>
        <w:t>"</w:t>
      </w:r>
      <w:r w:rsidR="00C3055D" w:rsidRPr="006A3421">
        <w:rPr>
          <w:rFonts w:ascii="David" w:hAnsi="David" w:cs="David" w:hint="cs"/>
          <w:b/>
          <w:bCs/>
          <w:sz w:val="24"/>
          <w:szCs w:val="24"/>
          <w:rtl/>
        </w:rPr>
        <w:t>ההצעה</w:t>
      </w:r>
      <w:r w:rsidR="00C3055D">
        <w:rPr>
          <w:rFonts w:ascii="David" w:hAnsi="David" w:cs="David" w:hint="cs"/>
          <w:sz w:val="24"/>
          <w:szCs w:val="24"/>
          <w:rtl/>
        </w:rPr>
        <w:t xml:space="preserve">") את המניות אותן יבקש למכור ( להלן:" </w:t>
      </w:r>
      <w:r w:rsidR="00C3055D" w:rsidRPr="006A3421">
        <w:rPr>
          <w:rFonts w:ascii="David" w:hAnsi="David" w:cs="David" w:hint="cs"/>
          <w:b/>
          <w:bCs/>
          <w:sz w:val="24"/>
          <w:szCs w:val="24"/>
          <w:rtl/>
        </w:rPr>
        <w:t>המניות המוצעות</w:t>
      </w:r>
      <w:r w:rsidR="00C3055D">
        <w:rPr>
          <w:rFonts w:ascii="David" w:hAnsi="David" w:cs="David" w:hint="cs"/>
          <w:sz w:val="24"/>
          <w:szCs w:val="24"/>
          <w:rtl/>
        </w:rPr>
        <w:t>"</w:t>
      </w:r>
      <w:r w:rsidR="006A3421">
        <w:rPr>
          <w:rFonts w:ascii="David" w:hAnsi="David" w:cs="David" w:hint="cs"/>
          <w:sz w:val="24"/>
          <w:szCs w:val="24"/>
          <w:rtl/>
        </w:rPr>
        <w:t>)</w:t>
      </w:r>
      <w:r w:rsidR="00C3055D">
        <w:rPr>
          <w:rFonts w:ascii="David" w:hAnsi="David" w:cs="David" w:hint="cs"/>
          <w:sz w:val="24"/>
          <w:szCs w:val="24"/>
          <w:rtl/>
        </w:rPr>
        <w:t>, לית</w:t>
      </w:r>
      <w:r w:rsidR="006A3421">
        <w:rPr>
          <w:rFonts w:ascii="David" w:hAnsi="David" w:cs="David" w:hint="cs"/>
          <w:sz w:val="24"/>
          <w:szCs w:val="24"/>
          <w:rtl/>
        </w:rPr>
        <w:t>ר</w:t>
      </w:r>
      <w:r w:rsidR="00C3055D">
        <w:rPr>
          <w:rFonts w:ascii="David" w:hAnsi="David" w:cs="David" w:hint="cs"/>
          <w:sz w:val="24"/>
          <w:szCs w:val="24"/>
          <w:rtl/>
        </w:rPr>
        <w:t xml:space="preserve"> בעלי המניות בחברה, לכל אחד בהתאם לחלקו היחסי בהון המניות הרגילות המונפק של החברה במחיר ובתנאי תשלום כפי שהוצעו לו על ידי קונה מרצון, בשוק חופשי ובתום לב  ( להלן:</w:t>
      </w:r>
      <w:r w:rsidR="000272B1">
        <w:rPr>
          <w:rFonts w:ascii="David" w:hAnsi="David" w:cs="David" w:hint="cs"/>
          <w:sz w:val="24"/>
          <w:szCs w:val="24"/>
          <w:rtl/>
        </w:rPr>
        <w:t xml:space="preserve"> </w:t>
      </w:r>
      <w:r w:rsidR="00C3055D">
        <w:rPr>
          <w:rFonts w:ascii="David" w:hAnsi="David" w:cs="David" w:hint="cs"/>
          <w:sz w:val="24"/>
          <w:szCs w:val="24"/>
          <w:rtl/>
        </w:rPr>
        <w:t>"</w:t>
      </w:r>
      <w:r w:rsidR="00C3055D" w:rsidRPr="006A3421">
        <w:rPr>
          <w:rFonts w:ascii="David" w:hAnsi="David" w:cs="David" w:hint="cs"/>
          <w:b/>
          <w:bCs/>
          <w:sz w:val="24"/>
          <w:szCs w:val="24"/>
          <w:rtl/>
        </w:rPr>
        <w:t>הצד ה</w:t>
      </w:r>
      <w:r w:rsidR="006A3421" w:rsidRPr="006A3421">
        <w:rPr>
          <w:rFonts w:ascii="David" w:hAnsi="David" w:cs="David" w:hint="cs"/>
          <w:b/>
          <w:bCs/>
          <w:sz w:val="24"/>
          <w:szCs w:val="24"/>
          <w:rtl/>
        </w:rPr>
        <w:t>שלישי</w:t>
      </w:r>
      <w:r w:rsidR="006A3421">
        <w:rPr>
          <w:rFonts w:ascii="David" w:hAnsi="David" w:cs="David" w:hint="cs"/>
          <w:sz w:val="24"/>
          <w:szCs w:val="24"/>
          <w:rtl/>
        </w:rPr>
        <w:t>").</w:t>
      </w:r>
    </w:p>
    <w:p w14:paraId="5DD8D23A" w14:textId="2436C06E" w:rsidR="006D7107" w:rsidRDefault="006D7107" w:rsidP="0071223D">
      <w:pPr>
        <w:pStyle w:val="a9"/>
        <w:numPr>
          <w:ilvl w:val="1"/>
          <w:numId w:val="1"/>
        </w:numPr>
        <w:bidi/>
        <w:spacing w:line="276" w:lineRule="auto"/>
        <w:ind w:left="968" w:hanging="608"/>
        <w:jc w:val="both"/>
        <w:rPr>
          <w:rFonts w:ascii="David" w:hAnsi="David" w:cs="David"/>
          <w:sz w:val="24"/>
          <w:szCs w:val="24"/>
        </w:rPr>
      </w:pPr>
      <w:r>
        <w:rPr>
          <w:rFonts w:ascii="David" w:hAnsi="David" w:cs="David" w:hint="cs"/>
          <w:sz w:val="24"/>
          <w:szCs w:val="24"/>
          <w:rtl/>
        </w:rPr>
        <w:t>ההצעה כאמור תהא בכתב ותצורף אליה התחייבות של אותו צד שלישי לרכוש את המניות המוצעות בתנאים המוצעים על ידו.</w:t>
      </w:r>
    </w:p>
    <w:p w14:paraId="64E4480E" w14:textId="1DA2C7C4" w:rsidR="006D7107" w:rsidRDefault="00D31D2D" w:rsidP="0071223D">
      <w:pPr>
        <w:pStyle w:val="a9"/>
        <w:numPr>
          <w:ilvl w:val="1"/>
          <w:numId w:val="1"/>
        </w:numPr>
        <w:bidi/>
        <w:spacing w:line="276" w:lineRule="auto"/>
        <w:ind w:left="968" w:hanging="608"/>
        <w:jc w:val="both"/>
        <w:rPr>
          <w:rFonts w:ascii="David" w:hAnsi="David" w:cs="David"/>
          <w:sz w:val="24"/>
          <w:szCs w:val="24"/>
        </w:rPr>
      </w:pPr>
      <w:r>
        <w:rPr>
          <w:rFonts w:ascii="David" w:hAnsi="David" w:cs="David" w:hint="cs"/>
          <w:sz w:val="24"/>
          <w:szCs w:val="24"/>
          <w:rtl/>
        </w:rPr>
        <w:t xml:space="preserve">אם מי מיתר בעלי המניות יבקש לרכוש את המניות המוצעות, כי אז, יהא חייב להודיע לצד המוכר על הסכמתו לרכוש את כל המניות המוצעות במחיר ובתנאי התשלום המוצעים על ידי הצד השלישי, </w:t>
      </w:r>
      <w:proofErr w:type="spellStart"/>
      <w:r>
        <w:rPr>
          <w:rFonts w:ascii="David" w:hAnsi="David" w:cs="David" w:hint="cs"/>
          <w:sz w:val="24"/>
          <w:szCs w:val="24"/>
          <w:rtl/>
        </w:rPr>
        <w:t>הכל</w:t>
      </w:r>
      <w:proofErr w:type="spellEnd"/>
      <w:r>
        <w:rPr>
          <w:rFonts w:ascii="David" w:hAnsi="David" w:cs="David" w:hint="cs"/>
          <w:sz w:val="24"/>
          <w:szCs w:val="24"/>
          <w:rtl/>
        </w:rPr>
        <w:t xml:space="preserve"> תוך 14 יום ממועד קבלת ההצעה.</w:t>
      </w:r>
    </w:p>
    <w:p w14:paraId="265B4547" w14:textId="2E5A27CA" w:rsidR="00D31D2D" w:rsidRDefault="00016A53" w:rsidP="0071223D">
      <w:pPr>
        <w:pStyle w:val="a9"/>
        <w:numPr>
          <w:ilvl w:val="1"/>
          <w:numId w:val="1"/>
        </w:numPr>
        <w:bidi/>
        <w:spacing w:line="276" w:lineRule="auto"/>
        <w:ind w:left="968" w:hanging="608"/>
        <w:jc w:val="both"/>
        <w:rPr>
          <w:rFonts w:ascii="David" w:hAnsi="David" w:cs="David"/>
          <w:sz w:val="24"/>
          <w:szCs w:val="24"/>
        </w:rPr>
      </w:pPr>
      <w:r>
        <w:rPr>
          <w:rFonts w:ascii="David" w:hAnsi="David" w:cs="David" w:hint="cs"/>
          <w:sz w:val="24"/>
          <w:szCs w:val="24"/>
          <w:rtl/>
        </w:rPr>
        <w:t>סרבו יתר בעלי המניות המוצעות ו/או לא הסכימו לרכשן ובתנאים המוצעים על ידי הצד השלישי וכמפורט בהצעה</w:t>
      </w:r>
      <w:r w:rsidR="00CB7BDC">
        <w:rPr>
          <w:rFonts w:ascii="David" w:hAnsi="David" w:cs="David" w:hint="cs"/>
          <w:sz w:val="24"/>
          <w:szCs w:val="24"/>
          <w:rtl/>
        </w:rPr>
        <w:t xml:space="preserve"> ובהתחייבות המצורפת לה ו/או לא השיבו להצעה תוך 14 יום מעת שקיבלו אותה, כי אז יהיה רשאי הצד המוכר למכור </w:t>
      </w:r>
      <w:r w:rsidR="00F71DF0">
        <w:rPr>
          <w:rFonts w:ascii="David" w:hAnsi="David" w:cs="David" w:hint="cs"/>
          <w:sz w:val="24"/>
          <w:szCs w:val="24"/>
          <w:rtl/>
        </w:rPr>
        <w:t>כאמור בהצעה ובתנאי נוסף שאותו צד שלישי אינו מתחרה בעסקי החברה ויחתום על הסכם זה כאילו היה צד לו מלכתחילה.</w:t>
      </w:r>
    </w:p>
    <w:p w14:paraId="18EF9EA1" w14:textId="70485B76" w:rsidR="009D7427" w:rsidRDefault="00F96301" w:rsidP="0071223D">
      <w:pPr>
        <w:pStyle w:val="a9"/>
        <w:numPr>
          <w:ilvl w:val="0"/>
          <w:numId w:val="1"/>
        </w:numPr>
        <w:bidi/>
        <w:spacing w:line="276" w:lineRule="auto"/>
        <w:ind w:left="968" w:hanging="608"/>
        <w:jc w:val="both"/>
        <w:rPr>
          <w:rFonts w:ascii="David" w:hAnsi="David" w:cs="David"/>
          <w:sz w:val="24"/>
          <w:szCs w:val="24"/>
        </w:rPr>
      </w:pPr>
      <w:r>
        <w:rPr>
          <w:rFonts w:ascii="David" w:hAnsi="David" w:cs="David" w:hint="cs"/>
          <w:sz w:val="24"/>
          <w:szCs w:val="24"/>
          <w:rtl/>
        </w:rPr>
        <w:t>רואה חשבון, עורכי דין:</w:t>
      </w:r>
    </w:p>
    <w:p w14:paraId="7BF85CB6" w14:textId="6E4F0CAF" w:rsidR="00F96301" w:rsidRDefault="00F96301" w:rsidP="0071223D">
      <w:pPr>
        <w:pStyle w:val="a9"/>
        <w:numPr>
          <w:ilvl w:val="1"/>
          <w:numId w:val="1"/>
        </w:numPr>
        <w:bidi/>
        <w:spacing w:line="276" w:lineRule="auto"/>
        <w:ind w:left="968" w:hanging="608"/>
        <w:jc w:val="both"/>
        <w:rPr>
          <w:rFonts w:ascii="David" w:hAnsi="David" w:cs="David"/>
          <w:sz w:val="24"/>
          <w:szCs w:val="24"/>
        </w:rPr>
      </w:pPr>
      <w:r>
        <w:rPr>
          <w:rFonts w:ascii="David" w:hAnsi="David" w:cs="David" w:hint="cs"/>
          <w:sz w:val="24"/>
          <w:szCs w:val="24"/>
          <w:rtl/>
        </w:rPr>
        <w:t>לרואה החשבון של החברה ימונה מר ____________.</w:t>
      </w:r>
    </w:p>
    <w:p w14:paraId="341AE414" w14:textId="6AA3B7F1" w:rsidR="00F96301" w:rsidRDefault="00F96301" w:rsidP="0071223D">
      <w:pPr>
        <w:pStyle w:val="a9"/>
        <w:numPr>
          <w:ilvl w:val="1"/>
          <w:numId w:val="1"/>
        </w:numPr>
        <w:bidi/>
        <w:spacing w:line="276" w:lineRule="auto"/>
        <w:ind w:left="968" w:hanging="608"/>
        <w:jc w:val="both"/>
        <w:rPr>
          <w:rFonts w:ascii="David" w:hAnsi="David" w:cs="David"/>
          <w:sz w:val="24"/>
          <w:szCs w:val="24"/>
        </w:rPr>
      </w:pPr>
      <w:r>
        <w:rPr>
          <w:rFonts w:ascii="David" w:hAnsi="David" w:cs="David" w:hint="cs"/>
          <w:sz w:val="24"/>
          <w:szCs w:val="24"/>
          <w:rtl/>
        </w:rPr>
        <w:t>לעורכי הדין של החברה ימונו ______________ עורכי דין ונוטריון ו/או כל עו"ד אחר שיבחר ע"י יו"ר הדירקטוריון.</w:t>
      </w:r>
    </w:p>
    <w:p w14:paraId="7ADFA5D2" w14:textId="77777777" w:rsidR="00656BAC" w:rsidRDefault="00656BAC" w:rsidP="0071223D">
      <w:pPr>
        <w:pStyle w:val="a9"/>
        <w:bidi/>
        <w:spacing w:line="276" w:lineRule="auto"/>
        <w:ind w:left="968" w:hanging="608"/>
        <w:jc w:val="both"/>
        <w:rPr>
          <w:rFonts w:ascii="David" w:hAnsi="David" w:cs="David"/>
          <w:sz w:val="24"/>
          <w:szCs w:val="24"/>
        </w:rPr>
      </w:pPr>
    </w:p>
    <w:p w14:paraId="66B30445" w14:textId="02289CDB" w:rsidR="00F96301" w:rsidRPr="00656BAC" w:rsidRDefault="00F96301" w:rsidP="0071223D">
      <w:pPr>
        <w:pStyle w:val="a9"/>
        <w:numPr>
          <w:ilvl w:val="0"/>
          <w:numId w:val="1"/>
        </w:numPr>
        <w:bidi/>
        <w:spacing w:line="276" w:lineRule="auto"/>
        <w:ind w:left="968" w:hanging="608"/>
        <w:jc w:val="both"/>
        <w:rPr>
          <w:rFonts w:ascii="David" w:hAnsi="David" w:cs="David"/>
          <w:b/>
          <w:bCs/>
          <w:sz w:val="24"/>
          <w:szCs w:val="24"/>
          <w:u w:val="single"/>
        </w:rPr>
      </w:pPr>
      <w:r w:rsidRPr="00656BAC">
        <w:rPr>
          <w:rFonts w:ascii="David" w:hAnsi="David" w:cs="David" w:hint="cs"/>
          <w:b/>
          <w:bCs/>
          <w:sz w:val="24"/>
          <w:szCs w:val="24"/>
          <w:u w:val="single"/>
          <w:rtl/>
        </w:rPr>
        <w:t>מימון:</w:t>
      </w:r>
    </w:p>
    <w:p w14:paraId="4B810DAC" w14:textId="3249FD59" w:rsidR="00F96301" w:rsidRDefault="0072478B" w:rsidP="0071223D">
      <w:pPr>
        <w:pStyle w:val="a9"/>
        <w:numPr>
          <w:ilvl w:val="1"/>
          <w:numId w:val="1"/>
        </w:numPr>
        <w:bidi/>
        <w:spacing w:line="276" w:lineRule="auto"/>
        <w:ind w:left="968" w:hanging="608"/>
        <w:jc w:val="both"/>
        <w:rPr>
          <w:rFonts w:ascii="David" w:hAnsi="David" w:cs="David"/>
          <w:sz w:val="24"/>
          <w:szCs w:val="24"/>
        </w:rPr>
      </w:pPr>
      <w:r>
        <w:rPr>
          <w:rFonts w:ascii="David" w:hAnsi="David" w:cs="David" w:hint="cs"/>
          <w:sz w:val="24"/>
          <w:szCs w:val="24"/>
          <w:rtl/>
        </w:rPr>
        <w:t>הצדדים מצהירים ומתחייבים בזאת להעמיד את המימון שיידרש לביצוע מטרות החברה, או להעמיד בטחונות חיצוניים למוסדות בנקאיים לצורך קבלת מימון ואשראי לחברה, לפי חלקיהם היחסיים בהון המניות הרגילות המונפק של החברה.</w:t>
      </w:r>
    </w:p>
    <w:p w14:paraId="347AEB76" w14:textId="451EC93D" w:rsidR="0072478B" w:rsidRDefault="0072478B" w:rsidP="0071223D">
      <w:pPr>
        <w:pStyle w:val="a9"/>
        <w:numPr>
          <w:ilvl w:val="1"/>
          <w:numId w:val="1"/>
        </w:numPr>
        <w:bidi/>
        <w:spacing w:line="276" w:lineRule="auto"/>
        <w:ind w:left="968" w:hanging="608"/>
        <w:jc w:val="both"/>
        <w:rPr>
          <w:rFonts w:ascii="David" w:hAnsi="David" w:cs="David"/>
          <w:sz w:val="24"/>
          <w:szCs w:val="24"/>
        </w:rPr>
      </w:pPr>
      <w:r>
        <w:rPr>
          <w:rFonts w:ascii="David" w:hAnsi="David" w:cs="David" w:hint="cs"/>
          <w:sz w:val="24"/>
          <w:szCs w:val="24"/>
          <w:rtl/>
        </w:rPr>
        <w:t>צד ב' מתחייב</w:t>
      </w:r>
      <w:r w:rsidR="00016F28">
        <w:rPr>
          <w:rFonts w:ascii="David" w:hAnsi="David" w:cs="David" w:hint="cs"/>
          <w:sz w:val="24"/>
          <w:szCs w:val="24"/>
          <w:rtl/>
        </w:rPr>
        <w:t xml:space="preserve"> להקים על חשבונו את אשר יפורט במפרט הטכני, כאמור בנספח א' להסכם זה, אשר מהווה חלק בלתי נפרד הימנו (להלן</w:t>
      </w:r>
      <w:r w:rsidR="00656BAC">
        <w:rPr>
          <w:rFonts w:ascii="David" w:hAnsi="David" w:cs="David" w:hint="cs"/>
          <w:sz w:val="24"/>
          <w:szCs w:val="24"/>
          <w:rtl/>
        </w:rPr>
        <w:t>:</w:t>
      </w:r>
      <w:r w:rsidR="00734F9F">
        <w:rPr>
          <w:rFonts w:ascii="David" w:hAnsi="David" w:cs="David" w:hint="cs"/>
          <w:sz w:val="24"/>
          <w:szCs w:val="24"/>
          <w:rtl/>
        </w:rPr>
        <w:t xml:space="preserve"> </w:t>
      </w:r>
      <w:r w:rsidR="00656BAC">
        <w:rPr>
          <w:rFonts w:ascii="David" w:hAnsi="David" w:cs="David" w:hint="cs"/>
          <w:sz w:val="24"/>
          <w:szCs w:val="24"/>
          <w:rtl/>
        </w:rPr>
        <w:t>"</w:t>
      </w:r>
      <w:r w:rsidR="00656BAC" w:rsidRPr="00656BAC">
        <w:rPr>
          <w:rFonts w:ascii="David" w:hAnsi="David" w:cs="David" w:hint="cs"/>
          <w:b/>
          <w:bCs/>
          <w:sz w:val="24"/>
          <w:szCs w:val="24"/>
          <w:rtl/>
        </w:rPr>
        <w:t>הוצאות ההקמה</w:t>
      </w:r>
      <w:r w:rsidR="00656BAC">
        <w:rPr>
          <w:rFonts w:ascii="David" w:hAnsi="David" w:cs="David" w:hint="cs"/>
          <w:sz w:val="24"/>
          <w:szCs w:val="24"/>
          <w:rtl/>
        </w:rPr>
        <w:t>").</w:t>
      </w:r>
    </w:p>
    <w:p w14:paraId="161E468E" w14:textId="6E205020" w:rsidR="00767B94" w:rsidRDefault="00767B94" w:rsidP="0071223D">
      <w:pPr>
        <w:pStyle w:val="a9"/>
        <w:numPr>
          <w:ilvl w:val="1"/>
          <w:numId w:val="1"/>
        </w:numPr>
        <w:bidi/>
        <w:spacing w:line="276" w:lineRule="auto"/>
        <w:ind w:left="968" w:hanging="608"/>
        <w:jc w:val="both"/>
        <w:rPr>
          <w:rFonts w:ascii="David" w:hAnsi="David" w:cs="David"/>
          <w:sz w:val="24"/>
          <w:szCs w:val="24"/>
        </w:rPr>
      </w:pPr>
      <w:r>
        <w:rPr>
          <w:rFonts w:ascii="David" w:hAnsi="David" w:cs="David" w:hint="cs"/>
          <w:sz w:val="24"/>
          <w:szCs w:val="24"/>
          <w:rtl/>
        </w:rPr>
        <w:t xml:space="preserve">צד ב' מתחייב להקים את ______________________ על חשבונו האישי, לרבות _________________ בהיקף של </w:t>
      </w:r>
      <w:r w:rsidR="00755220">
        <w:rPr>
          <w:rFonts w:ascii="David" w:hAnsi="David" w:cs="David" w:hint="cs"/>
          <w:sz w:val="24"/>
          <w:szCs w:val="24"/>
          <w:rtl/>
        </w:rPr>
        <w:t>_________</w:t>
      </w:r>
      <w:r w:rsidR="00600AAF">
        <w:rPr>
          <w:rFonts w:ascii="David" w:hAnsi="David" w:cs="David" w:hint="cs"/>
          <w:sz w:val="24"/>
          <w:szCs w:val="24"/>
          <w:rtl/>
        </w:rPr>
        <w:t xml:space="preserve"> בכלל זה מיגון המקום הכולל חיבור למוקד אבטחה, התחברות למוקד מצלמות, </w:t>
      </w:r>
      <w:r>
        <w:rPr>
          <w:rFonts w:ascii="David" w:hAnsi="David" w:cs="David" w:hint="cs"/>
          <w:sz w:val="24"/>
          <w:szCs w:val="24"/>
          <w:rtl/>
        </w:rPr>
        <w:t>תאורה, משרדים, פינת המתנה וכל הדרוש</w:t>
      </w:r>
      <w:r w:rsidR="008E6C95">
        <w:rPr>
          <w:rFonts w:ascii="David" w:hAnsi="David" w:cs="David" w:hint="cs"/>
          <w:sz w:val="24"/>
          <w:szCs w:val="24"/>
          <w:rtl/>
        </w:rPr>
        <w:t xml:space="preserve"> לניהול והפעלת</w:t>
      </w:r>
      <w:r w:rsidR="00600AAF">
        <w:rPr>
          <w:rFonts w:ascii="David" w:hAnsi="David" w:cs="David" w:hint="cs"/>
          <w:sz w:val="24"/>
          <w:szCs w:val="24"/>
          <w:rtl/>
        </w:rPr>
        <w:t>________ וכל הוצאה תידרש לצורך הקמת ________, לרבות דרישות חברת הביטוח בכל ה</w:t>
      </w:r>
      <w:r w:rsidR="00C72CB3">
        <w:rPr>
          <w:rFonts w:ascii="David" w:hAnsi="David" w:cs="David" w:hint="cs"/>
          <w:sz w:val="24"/>
          <w:szCs w:val="24"/>
          <w:rtl/>
        </w:rPr>
        <w:t>נו</w:t>
      </w:r>
      <w:r w:rsidR="00131984">
        <w:rPr>
          <w:rFonts w:ascii="David" w:hAnsi="David" w:cs="David" w:hint="cs"/>
          <w:sz w:val="24"/>
          <w:szCs w:val="24"/>
          <w:rtl/>
        </w:rPr>
        <w:t>גע להקמת החברה.</w:t>
      </w:r>
    </w:p>
    <w:p w14:paraId="0B6DF3D9" w14:textId="24AD8396" w:rsidR="000311F2" w:rsidRDefault="0066433B" w:rsidP="000311F2">
      <w:pPr>
        <w:pStyle w:val="a9"/>
        <w:numPr>
          <w:ilvl w:val="1"/>
          <w:numId w:val="1"/>
        </w:numPr>
        <w:bidi/>
        <w:spacing w:line="276" w:lineRule="auto"/>
        <w:ind w:left="968" w:hanging="608"/>
        <w:jc w:val="both"/>
        <w:rPr>
          <w:rFonts w:ascii="David" w:hAnsi="David" w:cs="David"/>
          <w:sz w:val="24"/>
          <w:szCs w:val="24"/>
        </w:rPr>
      </w:pPr>
      <w:r>
        <w:rPr>
          <w:rFonts w:ascii="David" w:hAnsi="David" w:cs="David" w:hint="cs"/>
          <w:sz w:val="24"/>
          <w:szCs w:val="24"/>
          <w:rtl/>
        </w:rPr>
        <w:t>כל ההוצאות התפעוליות והתשלומים השוטפים בקשר עם עסקי החברה, למעט הוצאות ההקמה כאמור בסעיף 15.3, ישולמו מתוך רווחי החברה ו/או מתוך הונה העצמי.</w:t>
      </w:r>
    </w:p>
    <w:p w14:paraId="565A4492" w14:textId="3283AFC9" w:rsidR="0066433B" w:rsidRDefault="0066433B" w:rsidP="0066433B">
      <w:pPr>
        <w:pStyle w:val="a9"/>
        <w:numPr>
          <w:ilvl w:val="1"/>
          <w:numId w:val="1"/>
        </w:numPr>
        <w:bidi/>
        <w:spacing w:line="276" w:lineRule="auto"/>
        <w:ind w:left="968" w:hanging="608"/>
        <w:jc w:val="both"/>
        <w:rPr>
          <w:rFonts w:ascii="David" w:hAnsi="David" w:cs="David"/>
          <w:sz w:val="24"/>
          <w:szCs w:val="24"/>
        </w:rPr>
      </w:pPr>
      <w:r>
        <w:rPr>
          <w:rFonts w:ascii="David" w:hAnsi="David" w:cs="David" w:hint="cs"/>
          <w:sz w:val="24"/>
          <w:szCs w:val="24"/>
          <w:rtl/>
        </w:rPr>
        <w:t xml:space="preserve">עם סיום ביצוע הקמת  החברה, לרבות האמצעים הנדרשים ובהתאם </w:t>
      </w:r>
      <w:r w:rsidR="001A66D8">
        <w:rPr>
          <w:rFonts w:ascii="David" w:hAnsi="David" w:cs="David" w:hint="cs"/>
          <w:sz w:val="24"/>
          <w:szCs w:val="24"/>
          <w:rtl/>
        </w:rPr>
        <w:t xml:space="preserve">למפרט המופיע כנספח א' והמצורף להבכם זה שיימסר ע"י ________________, תחל </w:t>
      </w:r>
      <w:r w:rsidR="00590016">
        <w:rPr>
          <w:rFonts w:ascii="David" w:hAnsi="David" w:cs="David" w:hint="cs"/>
          <w:sz w:val="24"/>
          <w:szCs w:val="24"/>
          <w:rtl/>
        </w:rPr>
        <w:t xml:space="preserve">פעילות החברה אשר תתבצע בהתאם להוראות ונהלים שימסרו לפי תו תקן _______ </w:t>
      </w:r>
      <w:r w:rsidR="00590016">
        <w:rPr>
          <w:rFonts w:ascii="David" w:hAnsi="David" w:cs="David" w:hint="cs"/>
          <w:sz w:val="24"/>
          <w:szCs w:val="24"/>
        </w:rPr>
        <w:t>ISO</w:t>
      </w:r>
      <w:r w:rsidR="00590016">
        <w:rPr>
          <w:rFonts w:ascii="David" w:hAnsi="David" w:cs="David" w:hint="cs"/>
          <w:sz w:val="24"/>
          <w:szCs w:val="24"/>
          <w:rtl/>
        </w:rPr>
        <w:t>.</w:t>
      </w:r>
    </w:p>
    <w:p w14:paraId="4A5A0950" w14:textId="5099061F" w:rsidR="00590016" w:rsidRDefault="009D76CF" w:rsidP="00590016">
      <w:pPr>
        <w:pStyle w:val="a9"/>
        <w:numPr>
          <w:ilvl w:val="1"/>
          <w:numId w:val="1"/>
        </w:numPr>
        <w:bidi/>
        <w:spacing w:line="276" w:lineRule="auto"/>
        <w:ind w:left="968" w:hanging="608"/>
        <w:jc w:val="both"/>
        <w:rPr>
          <w:rFonts w:ascii="David" w:hAnsi="David" w:cs="David"/>
          <w:sz w:val="24"/>
          <w:szCs w:val="24"/>
        </w:rPr>
      </w:pPr>
      <w:r>
        <w:rPr>
          <w:rFonts w:ascii="David" w:hAnsi="David" w:cs="David" w:hint="cs"/>
          <w:sz w:val="24"/>
          <w:szCs w:val="24"/>
          <w:rtl/>
        </w:rPr>
        <w:t>הפעילות העסקית המשותפת תתבצע בהתאם לתקציב אשר יאושר על-ידי מועצת המנהלים לתקופה של שנת פעילות ראשונה</w:t>
      </w:r>
      <w:r w:rsidR="00875C0F">
        <w:rPr>
          <w:rFonts w:ascii="David" w:hAnsi="David" w:cs="David" w:hint="cs"/>
          <w:sz w:val="24"/>
          <w:szCs w:val="24"/>
          <w:rtl/>
        </w:rPr>
        <w:t>, שיכלול את כל ההוצאות הנדרשות לניהול החברה</w:t>
      </w:r>
      <w:r w:rsidR="00FF0317">
        <w:rPr>
          <w:rFonts w:ascii="David" w:hAnsi="David" w:cs="David" w:hint="cs"/>
          <w:sz w:val="24"/>
          <w:szCs w:val="24"/>
          <w:rtl/>
        </w:rPr>
        <w:t>, לרבות תשלומי</w:t>
      </w:r>
      <w:r w:rsidR="00C564F1">
        <w:rPr>
          <w:rFonts w:ascii="David" w:hAnsi="David" w:cs="David" w:hint="cs"/>
          <w:sz w:val="24"/>
          <w:szCs w:val="24"/>
          <w:rtl/>
        </w:rPr>
        <w:t xml:space="preserve"> שכר עבודה</w:t>
      </w:r>
      <w:r w:rsidR="00B7386A">
        <w:rPr>
          <w:rFonts w:ascii="David" w:hAnsi="David" w:cs="David" w:hint="cs"/>
          <w:sz w:val="24"/>
          <w:szCs w:val="24"/>
          <w:rtl/>
        </w:rPr>
        <w:t>, שכר יועמ"ש, שכר רו"ח, שכר דירה ארנונה, ביטוח, אבטחה וכיו"ב.</w:t>
      </w:r>
    </w:p>
    <w:p w14:paraId="46CDB99D" w14:textId="03447E5F" w:rsidR="00B7386A" w:rsidRDefault="00B7386A" w:rsidP="00B7386A">
      <w:pPr>
        <w:pStyle w:val="a9"/>
        <w:numPr>
          <w:ilvl w:val="1"/>
          <w:numId w:val="1"/>
        </w:numPr>
        <w:bidi/>
        <w:spacing w:line="276" w:lineRule="auto"/>
        <w:ind w:left="968" w:hanging="608"/>
        <w:jc w:val="both"/>
        <w:rPr>
          <w:rFonts w:ascii="David" w:hAnsi="David" w:cs="David"/>
          <w:sz w:val="24"/>
          <w:szCs w:val="24"/>
        </w:rPr>
      </w:pPr>
      <w:r>
        <w:rPr>
          <w:rFonts w:ascii="David" w:hAnsi="David" w:cs="David" w:hint="cs"/>
          <w:sz w:val="24"/>
          <w:szCs w:val="24"/>
          <w:rtl/>
        </w:rPr>
        <w:t>תקציב זה יהווה את הבסיס לפעילות העסקית המשותפת וכל צד יפקיד לחשבון החברה, כהלוואת בעלים, את חלקו היחסי להוצאות התפעוליות השוטפות והמשותפות מראש לכל רבעון, בהתאם לחלקו באחזקת המניות בחברה ובהתאם לתקציב שיאושר.</w:t>
      </w:r>
    </w:p>
    <w:p w14:paraId="223961CC" w14:textId="77777777" w:rsidR="00DD72A3" w:rsidRDefault="00DD72A3" w:rsidP="00DD72A3">
      <w:pPr>
        <w:pStyle w:val="a9"/>
        <w:bidi/>
        <w:spacing w:line="276" w:lineRule="auto"/>
        <w:ind w:left="968"/>
        <w:jc w:val="both"/>
        <w:rPr>
          <w:rFonts w:ascii="David" w:hAnsi="David" w:cs="David"/>
          <w:sz w:val="24"/>
          <w:szCs w:val="24"/>
        </w:rPr>
      </w:pPr>
    </w:p>
    <w:p w14:paraId="09E79E28" w14:textId="06398B01" w:rsidR="0076536D" w:rsidRPr="00DD72A3" w:rsidRDefault="0076536D" w:rsidP="00DD72A3">
      <w:pPr>
        <w:pStyle w:val="a9"/>
        <w:numPr>
          <w:ilvl w:val="0"/>
          <w:numId w:val="1"/>
        </w:numPr>
        <w:bidi/>
        <w:spacing w:line="276" w:lineRule="auto"/>
        <w:ind w:left="968" w:hanging="608"/>
        <w:jc w:val="both"/>
        <w:rPr>
          <w:rFonts w:ascii="David" w:hAnsi="David" w:cs="David"/>
          <w:b/>
          <w:bCs/>
          <w:sz w:val="24"/>
          <w:szCs w:val="24"/>
          <w:u w:val="single"/>
        </w:rPr>
      </w:pPr>
      <w:r w:rsidRPr="00DD72A3">
        <w:rPr>
          <w:rFonts w:ascii="David" w:hAnsi="David" w:cs="David" w:hint="cs"/>
          <w:b/>
          <w:bCs/>
          <w:sz w:val="24"/>
          <w:szCs w:val="24"/>
          <w:u w:val="single"/>
          <w:rtl/>
        </w:rPr>
        <w:t>חלוקת רווחים:</w:t>
      </w:r>
    </w:p>
    <w:p w14:paraId="6BB857D1" w14:textId="514330FF" w:rsidR="0076536D" w:rsidRDefault="0076536D" w:rsidP="00DD72A3">
      <w:pPr>
        <w:pStyle w:val="a9"/>
        <w:numPr>
          <w:ilvl w:val="1"/>
          <w:numId w:val="1"/>
        </w:numPr>
        <w:bidi/>
        <w:spacing w:line="276" w:lineRule="auto"/>
        <w:ind w:left="968" w:hanging="708"/>
        <w:jc w:val="both"/>
        <w:rPr>
          <w:rFonts w:ascii="David" w:hAnsi="David" w:cs="David"/>
          <w:sz w:val="24"/>
          <w:szCs w:val="24"/>
        </w:rPr>
      </w:pPr>
      <w:r>
        <w:rPr>
          <w:rFonts w:ascii="David" w:hAnsi="David" w:cs="David" w:hint="cs"/>
          <w:sz w:val="24"/>
          <w:szCs w:val="24"/>
          <w:rtl/>
        </w:rPr>
        <w:t>הצדדים מסכימים בזאת כי ברווחים הראשונים של החברה, דהיינו הרווחים שיצטברו לאחר השבת כל ההלוואות</w:t>
      </w:r>
      <w:r w:rsidR="00DD5EA7">
        <w:rPr>
          <w:rFonts w:ascii="David" w:hAnsi="David" w:cs="David" w:hint="cs"/>
          <w:sz w:val="24"/>
          <w:szCs w:val="24"/>
          <w:rtl/>
        </w:rPr>
        <w:t xml:space="preserve"> החיצוניות שנטלה החברה וכל ההלוואות שהעמידו בעלי המניות בחברה לחברה, למעט הוצאות ההקמה. כפי שיוחלט לחלקם על ידי דירקטוריון החברה בהתייעצות עם רואה החשבון של החברה, יחלקו בין הצדדים בהתאם לשיעור אחזקותיהם בהון המניות הרגילות המונפק והנפרע של החברה.</w:t>
      </w:r>
    </w:p>
    <w:p w14:paraId="6B6DBB77" w14:textId="77777777" w:rsidR="002B13EA" w:rsidRDefault="002B13EA" w:rsidP="002B13EA">
      <w:pPr>
        <w:pStyle w:val="a9"/>
        <w:bidi/>
        <w:spacing w:line="276" w:lineRule="auto"/>
        <w:ind w:left="968"/>
        <w:jc w:val="both"/>
        <w:rPr>
          <w:rFonts w:ascii="David" w:hAnsi="David" w:cs="David"/>
          <w:sz w:val="24"/>
          <w:szCs w:val="24"/>
        </w:rPr>
      </w:pPr>
    </w:p>
    <w:p w14:paraId="19C3AC4A" w14:textId="3EC5A6B3" w:rsidR="00EE3FDC" w:rsidRDefault="00EE3FDC" w:rsidP="002B13EA">
      <w:pPr>
        <w:pStyle w:val="a9"/>
        <w:numPr>
          <w:ilvl w:val="0"/>
          <w:numId w:val="1"/>
        </w:numPr>
        <w:bidi/>
        <w:spacing w:line="276" w:lineRule="auto"/>
        <w:ind w:left="968" w:hanging="608"/>
        <w:jc w:val="both"/>
        <w:rPr>
          <w:rFonts w:ascii="David" w:hAnsi="David" w:cs="David"/>
          <w:sz w:val="24"/>
          <w:szCs w:val="24"/>
        </w:rPr>
      </w:pPr>
      <w:r w:rsidRPr="002B13EA">
        <w:rPr>
          <w:rFonts w:ascii="David" w:hAnsi="David" w:cs="David" w:hint="cs"/>
          <w:b/>
          <w:bCs/>
          <w:sz w:val="24"/>
          <w:szCs w:val="24"/>
          <w:u w:val="single"/>
          <w:rtl/>
        </w:rPr>
        <w:t>הפסקת הפעילות המשותפת</w:t>
      </w:r>
      <w:r>
        <w:rPr>
          <w:rFonts w:ascii="David" w:hAnsi="David" w:cs="David" w:hint="cs"/>
          <w:sz w:val="24"/>
          <w:szCs w:val="24"/>
          <w:rtl/>
        </w:rPr>
        <w:t>:</w:t>
      </w:r>
    </w:p>
    <w:p w14:paraId="67730FA2" w14:textId="0417E5C8" w:rsidR="00EE3FDC" w:rsidRDefault="00EE3FDC" w:rsidP="008738BD">
      <w:pPr>
        <w:pStyle w:val="a9"/>
        <w:numPr>
          <w:ilvl w:val="1"/>
          <w:numId w:val="1"/>
        </w:numPr>
        <w:bidi/>
        <w:spacing w:line="276" w:lineRule="auto"/>
        <w:ind w:left="968" w:hanging="708"/>
        <w:jc w:val="both"/>
        <w:rPr>
          <w:rFonts w:ascii="David" w:hAnsi="David" w:cs="David"/>
          <w:sz w:val="24"/>
          <w:szCs w:val="24"/>
        </w:rPr>
      </w:pPr>
      <w:r>
        <w:rPr>
          <w:rFonts w:ascii="David" w:hAnsi="David" w:cs="David" w:hint="cs"/>
          <w:sz w:val="24"/>
          <w:szCs w:val="24"/>
          <w:rtl/>
        </w:rPr>
        <w:t>בקרות אחד מהאירועים המפורטים להלן, יפסיקו הצדדים את פעילותם המשותפת במסגרת החברה:</w:t>
      </w:r>
    </w:p>
    <w:p w14:paraId="2C4D7785" w14:textId="77777777" w:rsidR="00F11AF4" w:rsidRDefault="000639EB" w:rsidP="00F11AF4">
      <w:pPr>
        <w:pStyle w:val="a9"/>
        <w:numPr>
          <w:ilvl w:val="2"/>
          <w:numId w:val="1"/>
        </w:numPr>
        <w:bidi/>
        <w:spacing w:line="276" w:lineRule="auto"/>
        <w:ind w:left="1394" w:hanging="681"/>
        <w:jc w:val="both"/>
        <w:rPr>
          <w:rFonts w:ascii="David" w:hAnsi="David" w:cs="David"/>
          <w:sz w:val="24"/>
          <w:szCs w:val="24"/>
        </w:rPr>
      </w:pPr>
      <w:r>
        <w:rPr>
          <w:rFonts w:ascii="David" w:hAnsi="David" w:cs="David" w:hint="cs"/>
          <w:sz w:val="24"/>
          <w:szCs w:val="24"/>
          <w:rtl/>
        </w:rPr>
        <w:t xml:space="preserve">פירוקו של צד להסכם זה ו/או נקיטת הליכי פירוק נגדו ו/או מינוי כונס נכסים לכלל נכסיו ו/או מינוי מנהל מיוחד לצד להסכם זה ו/או הכרזת מי מבעלי מניות הצדדים כפושט </w:t>
      </w:r>
      <w:r w:rsidR="00B227C8">
        <w:rPr>
          <w:rFonts w:ascii="David" w:hAnsi="David" w:cs="David" w:hint="cs"/>
          <w:sz w:val="24"/>
          <w:szCs w:val="24"/>
          <w:rtl/>
        </w:rPr>
        <w:t>רגל.</w:t>
      </w:r>
    </w:p>
    <w:p w14:paraId="4DDAAC47" w14:textId="77777777" w:rsidR="00F11AF4" w:rsidRDefault="00B26313" w:rsidP="00F11AF4">
      <w:pPr>
        <w:pStyle w:val="a9"/>
        <w:numPr>
          <w:ilvl w:val="2"/>
          <w:numId w:val="1"/>
        </w:numPr>
        <w:bidi/>
        <w:spacing w:line="276" w:lineRule="auto"/>
        <w:ind w:left="1394" w:hanging="681"/>
        <w:jc w:val="both"/>
        <w:rPr>
          <w:rFonts w:ascii="David" w:hAnsi="David" w:cs="David"/>
          <w:sz w:val="24"/>
          <w:szCs w:val="24"/>
        </w:rPr>
      </w:pPr>
      <w:r w:rsidRPr="00F11AF4">
        <w:rPr>
          <w:rFonts w:ascii="David" w:hAnsi="David" w:cs="David" w:hint="cs"/>
          <w:sz w:val="24"/>
          <w:szCs w:val="24"/>
          <w:rtl/>
        </w:rPr>
        <w:t>הכרזת</w:t>
      </w:r>
      <w:r w:rsidR="007269E9" w:rsidRPr="00F11AF4">
        <w:rPr>
          <w:rFonts w:ascii="David" w:hAnsi="David" w:cs="David" w:hint="cs"/>
          <w:sz w:val="24"/>
          <w:szCs w:val="24"/>
          <w:rtl/>
        </w:rPr>
        <w:t xml:space="preserve"> צד להסכם זה פושט רגל ו/או נקיטת הליכי פשיטת רגל נגדו</w:t>
      </w:r>
      <w:r w:rsidR="00D96A1A" w:rsidRPr="00F11AF4">
        <w:rPr>
          <w:rFonts w:ascii="David" w:hAnsi="David" w:cs="David" w:hint="cs"/>
          <w:sz w:val="24"/>
          <w:szCs w:val="24"/>
          <w:rtl/>
        </w:rPr>
        <w:t xml:space="preserve"> ו/או הכרזתו כפסול דין.</w:t>
      </w:r>
    </w:p>
    <w:p w14:paraId="1D31A02D" w14:textId="77777777" w:rsidR="00F11AF4" w:rsidRDefault="00D96A1A" w:rsidP="00F11AF4">
      <w:pPr>
        <w:pStyle w:val="a9"/>
        <w:numPr>
          <w:ilvl w:val="2"/>
          <w:numId w:val="1"/>
        </w:numPr>
        <w:bidi/>
        <w:spacing w:line="276" w:lineRule="auto"/>
        <w:ind w:left="1394" w:hanging="681"/>
        <w:jc w:val="both"/>
        <w:rPr>
          <w:rFonts w:ascii="David" w:hAnsi="David" w:cs="David"/>
          <w:sz w:val="24"/>
          <w:szCs w:val="24"/>
        </w:rPr>
      </w:pPr>
      <w:r w:rsidRPr="00F11AF4">
        <w:rPr>
          <w:rFonts w:ascii="David" w:hAnsi="David" w:cs="David" w:hint="cs"/>
          <w:sz w:val="24"/>
          <w:szCs w:val="24"/>
          <w:rtl/>
        </w:rPr>
        <w:t>מינוי מפרק לחברה ו/או כונס נכסים לכלל נכסיה.</w:t>
      </w:r>
    </w:p>
    <w:p w14:paraId="1EDDCC9D" w14:textId="341177E7" w:rsidR="00D96A1A" w:rsidRPr="00F11AF4" w:rsidRDefault="00FD0C88" w:rsidP="00F11AF4">
      <w:pPr>
        <w:pStyle w:val="a9"/>
        <w:numPr>
          <w:ilvl w:val="2"/>
          <w:numId w:val="1"/>
        </w:numPr>
        <w:bidi/>
        <w:spacing w:line="276" w:lineRule="auto"/>
        <w:ind w:left="1394" w:hanging="681"/>
        <w:jc w:val="both"/>
        <w:rPr>
          <w:rFonts w:ascii="David" w:hAnsi="David" w:cs="David"/>
          <w:sz w:val="24"/>
          <w:szCs w:val="24"/>
        </w:rPr>
      </w:pPr>
      <w:r w:rsidRPr="00F11AF4">
        <w:rPr>
          <w:rFonts w:ascii="David" w:hAnsi="David" w:cs="David" w:hint="cs"/>
          <w:sz w:val="24"/>
          <w:szCs w:val="24"/>
          <w:rtl/>
        </w:rPr>
        <w:t>הפסקת פעילות החברה על פי כל דין לתקופה של לפחות 12 חודשים.</w:t>
      </w:r>
    </w:p>
    <w:p w14:paraId="79A5B123" w14:textId="617771D3" w:rsidR="00AE1DF6" w:rsidRDefault="00AE1DF6" w:rsidP="00F11AF4">
      <w:pPr>
        <w:pStyle w:val="a9"/>
        <w:numPr>
          <w:ilvl w:val="2"/>
          <w:numId w:val="1"/>
        </w:numPr>
        <w:bidi/>
        <w:spacing w:line="276" w:lineRule="auto"/>
        <w:ind w:left="1394" w:hanging="681"/>
        <w:jc w:val="both"/>
        <w:rPr>
          <w:rFonts w:ascii="David" w:hAnsi="David" w:cs="David"/>
          <w:sz w:val="24"/>
          <w:szCs w:val="24"/>
        </w:rPr>
      </w:pPr>
      <w:r>
        <w:rPr>
          <w:rFonts w:ascii="David" w:hAnsi="David" w:cs="David" w:hint="cs"/>
          <w:sz w:val="24"/>
          <w:szCs w:val="24"/>
          <w:rtl/>
        </w:rPr>
        <w:lastRenderedPageBreak/>
        <w:t>התגלעו בין הצדדים חילוקי דעות בקשר לניהול החברה, החברה הגיעה למצב של מבוי סתום כתוצאה מכך ולא ניתן לגשר על חילוקי הדעות בין הצדדים.</w:t>
      </w:r>
    </w:p>
    <w:p w14:paraId="45145906" w14:textId="77777777" w:rsidR="00A45C52" w:rsidRDefault="00A45C52" w:rsidP="00A45C52">
      <w:pPr>
        <w:pStyle w:val="a9"/>
        <w:bidi/>
        <w:spacing w:line="276" w:lineRule="auto"/>
        <w:ind w:left="1394"/>
        <w:jc w:val="both"/>
        <w:rPr>
          <w:rFonts w:ascii="David" w:hAnsi="David" w:cs="David"/>
          <w:sz w:val="24"/>
          <w:szCs w:val="24"/>
        </w:rPr>
      </w:pPr>
    </w:p>
    <w:p w14:paraId="33244FB9" w14:textId="77777777" w:rsidR="002533CC" w:rsidRDefault="00F11AF4" w:rsidP="008738BD">
      <w:pPr>
        <w:pStyle w:val="a9"/>
        <w:numPr>
          <w:ilvl w:val="1"/>
          <w:numId w:val="1"/>
        </w:numPr>
        <w:bidi/>
        <w:spacing w:line="276" w:lineRule="auto"/>
        <w:ind w:left="968" w:hanging="708"/>
        <w:jc w:val="both"/>
        <w:rPr>
          <w:rFonts w:ascii="David" w:hAnsi="David" w:cs="David"/>
          <w:sz w:val="24"/>
          <w:szCs w:val="24"/>
        </w:rPr>
      </w:pPr>
      <w:r>
        <w:rPr>
          <w:rFonts w:ascii="David" w:hAnsi="David" w:cs="David" w:hint="cs"/>
          <w:sz w:val="24"/>
          <w:szCs w:val="24"/>
          <w:rtl/>
        </w:rPr>
        <w:t>במקרה של</w:t>
      </w:r>
      <w:r w:rsidR="002533CC">
        <w:rPr>
          <w:rFonts w:ascii="David" w:hAnsi="David" w:cs="David" w:hint="cs"/>
          <w:sz w:val="24"/>
          <w:szCs w:val="24"/>
          <w:rtl/>
        </w:rPr>
        <w:t xml:space="preserve"> הפסקת פעילות החברה כאמור בסעיף 13.1 לעיל ינהגו הצדדים כדלקמן:</w:t>
      </w:r>
    </w:p>
    <w:p w14:paraId="3FA64485" w14:textId="77777777" w:rsidR="002533CC" w:rsidRDefault="002533CC" w:rsidP="002533CC">
      <w:pPr>
        <w:pStyle w:val="a9"/>
        <w:numPr>
          <w:ilvl w:val="2"/>
          <w:numId w:val="1"/>
        </w:numPr>
        <w:bidi/>
        <w:spacing w:line="276" w:lineRule="auto"/>
        <w:jc w:val="both"/>
        <w:rPr>
          <w:rFonts w:ascii="David" w:hAnsi="David" w:cs="David"/>
          <w:sz w:val="24"/>
          <w:szCs w:val="24"/>
        </w:rPr>
      </w:pPr>
      <w:r>
        <w:rPr>
          <w:rFonts w:ascii="David" w:hAnsi="David" w:cs="David" w:hint="cs"/>
          <w:sz w:val="24"/>
          <w:szCs w:val="24"/>
          <w:rtl/>
        </w:rPr>
        <w:t>ראשית ישולמו כל החובות וההתחייבויות של החברה, לרבות לצדדים להסכם זה.</w:t>
      </w:r>
    </w:p>
    <w:p w14:paraId="1A544D0A" w14:textId="78BEFE0D" w:rsidR="00AE1DF6" w:rsidRDefault="00C303AF" w:rsidP="000151AD">
      <w:pPr>
        <w:pStyle w:val="a9"/>
        <w:numPr>
          <w:ilvl w:val="2"/>
          <w:numId w:val="1"/>
        </w:numPr>
        <w:bidi/>
        <w:spacing w:line="276" w:lineRule="auto"/>
        <w:ind w:left="1394" w:hanging="674"/>
        <w:jc w:val="both"/>
        <w:rPr>
          <w:rFonts w:ascii="David" w:hAnsi="David" w:cs="David"/>
          <w:sz w:val="24"/>
          <w:szCs w:val="24"/>
        </w:rPr>
      </w:pPr>
      <w:r>
        <w:rPr>
          <w:rFonts w:ascii="David" w:hAnsi="David" w:cs="David" w:hint="cs"/>
          <w:sz w:val="24"/>
          <w:szCs w:val="24"/>
          <w:rtl/>
        </w:rPr>
        <w:t>לאחר מכן יערכו רואי החשבון של החברה, לבקשת מי מהצדדים, מכירה פומבית בין הצדדים</w:t>
      </w:r>
      <w:r w:rsidR="008469AE">
        <w:rPr>
          <w:rFonts w:ascii="David" w:hAnsi="David" w:cs="David" w:hint="cs"/>
          <w:sz w:val="24"/>
          <w:szCs w:val="24"/>
          <w:rtl/>
        </w:rPr>
        <w:t>, לגבי כל מניות החברה. הצד שיציע את המחיר הגבוה ביותר, לתשלום תוך 30 יום מההצעה, עבור מניות האחר יהא זכאי לרכוש את מניותיו של הצד האחר, ואם לא יממש את זכותו וישלם לצד האחר את הסכום שהציע תוך 30 יום ממועד ההצעה כאמור, תעבור הזכות לרכישת המניות לצד השני במחיר שהציע הצד השני.</w:t>
      </w:r>
      <w:r w:rsidR="00F11AF4">
        <w:rPr>
          <w:rFonts w:ascii="David" w:hAnsi="David" w:cs="David" w:hint="cs"/>
          <w:sz w:val="24"/>
          <w:szCs w:val="24"/>
          <w:rtl/>
        </w:rPr>
        <w:t xml:space="preserve"> </w:t>
      </w:r>
    </w:p>
    <w:p w14:paraId="7C67D5A5" w14:textId="77777777" w:rsidR="00560D88" w:rsidRDefault="00560D88" w:rsidP="00560D88">
      <w:pPr>
        <w:pStyle w:val="a9"/>
        <w:bidi/>
        <w:spacing w:line="276" w:lineRule="auto"/>
        <w:ind w:left="1394"/>
        <w:jc w:val="both"/>
        <w:rPr>
          <w:rFonts w:ascii="David" w:hAnsi="David" w:cs="David"/>
          <w:sz w:val="24"/>
          <w:szCs w:val="24"/>
        </w:rPr>
      </w:pPr>
    </w:p>
    <w:p w14:paraId="1D556BED" w14:textId="0177BD59" w:rsidR="0059026A" w:rsidRDefault="0059026A" w:rsidP="006C0222">
      <w:pPr>
        <w:pStyle w:val="a9"/>
        <w:numPr>
          <w:ilvl w:val="0"/>
          <w:numId w:val="1"/>
        </w:numPr>
        <w:bidi/>
        <w:spacing w:line="276" w:lineRule="auto"/>
        <w:jc w:val="both"/>
        <w:rPr>
          <w:rFonts w:ascii="David" w:hAnsi="David" w:cs="David"/>
          <w:b/>
          <w:bCs/>
          <w:sz w:val="24"/>
          <w:szCs w:val="24"/>
          <w:u w:val="single"/>
        </w:rPr>
      </w:pPr>
      <w:r w:rsidRPr="0059026A">
        <w:rPr>
          <w:rFonts w:ascii="David" w:hAnsi="David" w:cs="David" w:hint="cs"/>
          <w:b/>
          <w:bCs/>
          <w:sz w:val="24"/>
          <w:szCs w:val="24"/>
          <w:u w:val="single"/>
          <w:rtl/>
        </w:rPr>
        <w:t>סודיות</w:t>
      </w:r>
    </w:p>
    <w:p w14:paraId="60ABEA92" w14:textId="001764F5" w:rsidR="006C0222" w:rsidRDefault="006C0222" w:rsidP="00451D43">
      <w:pPr>
        <w:bidi/>
        <w:spacing w:line="276" w:lineRule="auto"/>
        <w:ind w:left="401"/>
        <w:jc w:val="both"/>
        <w:rPr>
          <w:rFonts w:ascii="David" w:hAnsi="David" w:cs="David"/>
          <w:sz w:val="24"/>
          <w:szCs w:val="24"/>
          <w:rtl/>
        </w:rPr>
      </w:pPr>
      <w:r w:rsidRPr="001E6B4C">
        <w:rPr>
          <w:rFonts w:ascii="David" w:hAnsi="David" w:cs="David" w:hint="cs"/>
          <w:sz w:val="24"/>
          <w:szCs w:val="24"/>
          <w:rtl/>
        </w:rPr>
        <w:t>בכפוף לאמור בהסכם זה, מתחייבים הצדדים לא לגלות ולא להעביר בכל דרך שהיא, לכל צד שלישי</w:t>
      </w:r>
      <w:r w:rsidR="00E2590E" w:rsidRPr="001E6B4C">
        <w:rPr>
          <w:rFonts w:ascii="David" w:hAnsi="David" w:cs="David" w:hint="cs"/>
          <w:sz w:val="24"/>
          <w:szCs w:val="24"/>
          <w:rtl/>
        </w:rPr>
        <w:t xml:space="preserve"> כל מידע</w:t>
      </w:r>
      <w:r w:rsidR="001E6B4C">
        <w:rPr>
          <w:rFonts w:ascii="David" w:hAnsi="David" w:cs="David" w:hint="cs"/>
          <w:sz w:val="24"/>
          <w:szCs w:val="24"/>
          <w:rtl/>
        </w:rPr>
        <w:t xml:space="preserve"> שיהיה ברשותם על ו/או בקשר </w:t>
      </w:r>
      <w:r w:rsidR="00911402">
        <w:rPr>
          <w:rFonts w:ascii="David" w:hAnsi="David" w:cs="David" w:hint="cs"/>
          <w:sz w:val="24"/>
          <w:szCs w:val="24"/>
          <w:rtl/>
        </w:rPr>
        <w:t>לעסקי החברה וזאת משך כל זמן היותם בעלי מניות בחברה ואף במשך 24 חודשים לאחר מכן.</w:t>
      </w:r>
    </w:p>
    <w:p w14:paraId="4595BFA2" w14:textId="5CF80C39" w:rsidR="00911402" w:rsidRPr="00451D43" w:rsidRDefault="00952F55" w:rsidP="00451D43">
      <w:pPr>
        <w:pStyle w:val="a9"/>
        <w:numPr>
          <w:ilvl w:val="0"/>
          <w:numId w:val="1"/>
        </w:numPr>
        <w:bidi/>
        <w:spacing w:line="276" w:lineRule="auto"/>
        <w:jc w:val="both"/>
        <w:rPr>
          <w:rFonts w:ascii="David" w:hAnsi="David" w:cs="David"/>
          <w:b/>
          <w:bCs/>
          <w:sz w:val="24"/>
          <w:szCs w:val="24"/>
          <w:u w:val="single"/>
          <w:rtl/>
        </w:rPr>
      </w:pPr>
      <w:r w:rsidRPr="00451D43">
        <w:rPr>
          <w:rFonts w:ascii="David" w:hAnsi="David" w:cs="David" w:hint="cs"/>
          <w:b/>
          <w:bCs/>
          <w:sz w:val="24"/>
          <w:szCs w:val="24"/>
          <w:u w:val="single"/>
          <w:rtl/>
        </w:rPr>
        <w:t>אי תחרות:</w:t>
      </w:r>
    </w:p>
    <w:p w14:paraId="3755FEB4" w14:textId="4A352807" w:rsidR="00952F55" w:rsidRDefault="00952F55" w:rsidP="00451D43">
      <w:pPr>
        <w:bidi/>
        <w:spacing w:line="276" w:lineRule="auto"/>
        <w:ind w:left="401"/>
        <w:jc w:val="both"/>
        <w:rPr>
          <w:rFonts w:ascii="David" w:hAnsi="David" w:cs="David"/>
          <w:sz w:val="24"/>
          <w:szCs w:val="24"/>
          <w:rtl/>
        </w:rPr>
      </w:pPr>
      <w:r>
        <w:rPr>
          <w:rFonts w:ascii="David" w:hAnsi="David" w:cs="David" w:hint="cs"/>
          <w:sz w:val="24"/>
          <w:szCs w:val="24"/>
          <w:rtl/>
        </w:rPr>
        <w:t xml:space="preserve">הצדדים ו/או </w:t>
      </w:r>
      <w:proofErr w:type="spellStart"/>
      <w:r>
        <w:rPr>
          <w:rFonts w:ascii="David" w:hAnsi="David" w:cs="David" w:hint="cs"/>
          <w:sz w:val="24"/>
          <w:szCs w:val="24"/>
          <w:rtl/>
        </w:rPr>
        <w:t>שלוחיהם</w:t>
      </w:r>
      <w:proofErr w:type="spellEnd"/>
      <w:r>
        <w:rPr>
          <w:rFonts w:ascii="David" w:hAnsi="David" w:cs="David" w:hint="cs"/>
          <w:sz w:val="24"/>
          <w:szCs w:val="24"/>
          <w:rtl/>
        </w:rPr>
        <w:t xml:space="preserve"> מתחייבים שלא להתחרות בעסקיה של החברה ו/או בלקוחותיה ו/או במוניטין שלה בתחום המוצרים שיפותחו על ידי החברה ו/או השירותים שיסופקו על ידה ו/</w:t>
      </w:r>
      <w:r w:rsidR="004B56B4">
        <w:rPr>
          <w:rFonts w:ascii="David" w:hAnsi="David" w:cs="David" w:hint="cs"/>
          <w:sz w:val="24"/>
          <w:szCs w:val="24"/>
          <w:rtl/>
        </w:rPr>
        <w:t>או בתחום העיסוק של החברה, במישרין או בעקיפין, בעצמם ו/או באמצעות אחרים, בין כעצמאיים ובין כשכירים, לרבות על יד שותפות או החזקה בעצמם או באמצעות אחרים, במניות או בזכויות ניהול בתאגידים כלשהם, משך כל זמן היותם</w:t>
      </w:r>
      <w:r w:rsidR="00962D15">
        <w:rPr>
          <w:rFonts w:ascii="David" w:hAnsi="David" w:cs="David" w:hint="cs"/>
          <w:sz w:val="24"/>
          <w:szCs w:val="24"/>
          <w:rtl/>
        </w:rPr>
        <w:t xml:space="preserve"> בעצמם או באמצעות אחרים בעלי מניות בחברה ובמשך 24 חודשים לאחר מכן.</w:t>
      </w:r>
    </w:p>
    <w:p w14:paraId="100D59E4" w14:textId="54A3667F" w:rsidR="00B678CE" w:rsidRPr="007762AB" w:rsidRDefault="00B678CE" w:rsidP="007762AB">
      <w:pPr>
        <w:pStyle w:val="a9"/>
        <w:numPr>
          <w:ilvl w:val="0"/>
          <w:numId w:val="1"/>
        </w:numPr>
        <w:bidi/>
        <w:spacing w:line="276" w:lineRule="auto"/>
        <w:jc w:val="both"/>
        <w:rPr>
          <w:rFonts w:ascii="David" w:hAnsi="David" w:cs="David"/>
          <w:b/>
          <w:bCs/>
          <w:sz w:val="24"/>
          <w:szCs w:val="24"/>
          <w:u w:val="single"/>
          <w:rtl/>
        </w:rPr>
      </w:pPr>
      <w:r w:rsidRPr="007762AB">
        <w:rPr>
          <w:rFonts w:ascii="David" w:hAnsi="David" w:cs="David" w:hint="cs"/>
          <w:b/>
          <w:bCs/>
          <w:sz w:val="24"/>
          <w:szCs w:val="24"/>
          <w:u w:val="single"/>
          <w:rtl/>
        </w:rPr>
        <w:t>זכויות קניין רוחני, מוניטין וסודות מסחריים:</w:t>
      </w:r>
    </w:p>
    <w:p w14:paraId="65161557" w14:textId="63DBC651" w:rsidR="00B678CE" w:rsidRDefault="00B678CE" w:rsidP="007762AB">
      <w:pPr>
        <w:pStyle w:val="a9"/>
        <w:numPr>
          <w:ilvl w:val="1"/>
          <w:numId w:val="1"/>
        </w:numPr>
        <w:bidi/>
        <w:spacing w:line="276" w:lineRule="auto"/>
        <w:ind w:left="968" w:hanging="708"/>
        <w:jc w:val="both"/>
        <w:rPr>
          <w:rFonts w:ascii="David" w:hAnsi="David" w:cs="David"/>
          <w:sz w:val="24"/>
          <w:szCs w:val="24"/>
        </w:rPr>
      </w:pPr>
      <w:r>
        <w:rPr>
          <w:rFonts w:ascii="David" w:hAnsi="David" w:cs="David" w:hint="cs"/>
          <w:sz w:val="24"/>
          <w:szCs w:val="24"/>
          <w:rtl/>
        </w:rPr>
        <w:t>כל זכויות הקניין הרוחני, לרבות זכויות יוצרים, פטנטים, סמני מסחר, סודות מסחריים</w:t>
      </w:r>
      <w:r w:rsidR="007762AB">
        <w:rPr>
          <w:rFonts w:ascii="David" w:hAnsi="David" w:cs="David" w:hint="cs"/>
          <w:sz w:val="24"/>
          <w:szCs w:val="24"/>
          <w:rtl/>
        </w:rPr>
        <w:t xml:space="preserve"> ומידע חסוי, בכל חומר שייערך על ידי החברה יהיו קניינה הבלעדי והמלא של החברה. הצדדים מסכימים שלא יהיו רשאים להשתמש בזכויות הנ"ל, ו/או למוכרם ו/או לשווקם ו/או להעבירם לאחרים ו/או להרשות שימוש בהם אלא בהחלטה אשר תתקבל במועצת המנהלים.</w:t>
      </w:r>
    </w:p>
    <w:p w14:paraId="0A249A49" w14:textId="45BEA23B" w:rsidR="00540B25" w:rsidRDefault="00540B25" w:rsidP="00540B25">
      <w:pPr>
        <w:pStyle w:val="a9"/>
        <w:numPr>
          <w:ilvl w:val="1"/>
          <w:numId w:val="1"/>
        </w:numPr>
        <w:bidi/>
        <w:spacing w:line="276" w:lineRule="auto"/>
        <w:ind w:left="968" w:hanging="708"/>
        <w:jc w:val="both"/>
        <w:rPr>
          <w:rFonts w:ascii="David" w:hAnsi="David" w:cs="David"/>
          <w:sz w:val="24"/>
          <w:szCs w:val="24"/>
        </w:rPr>
      </w:pPr>
      <w:r>
        <w:rPr>
          <w:rFonts w:ascii="David" w:hAnsi="David" w:cs="David" w:hint="cs"/>
          <w:sz w:val="24"/>
          <w:szCs w:val="24"/>
          <w:rtl/>
        </w:rPr>
        <w:t>המוניטין והקשרים העסקיים שיצברו בגין פעולותיה של החברה יהיו קנייניה הבלעדיים והמלאים של הבחרה. הצדדים מסכימים שלא יהיו רשאים להשתמש במוניטין ובקשרים העסקיים, ו/או למוכרם ו/א לשווקם ו/או להעבירם לאחרים ו/או להרשות</w:t>
      </w:r>
      <w:r w:rsidR="0021395F">
        <w:rPr>
          <w:rFonts w:ascii="David" w:hAnsi="David" w:cs="David" w:hint="cs"/>
          <w:sz w:val="24"/>
          <w:szCs w:val="24"/>
          <w:rtl/>
        </w:rPr>
        <w:t xml:space="preserve"> שימוש בהם אלא בהחלטה אשר תתקבל במועצת המנהלים.</w:t>
      </w:r>
    </w:p>
    <w:p w14:paraId="09DEBE96" w14:textId="1C64338E" w:rsidR="0021395F" w:rsidRDefault="0021395F" w:rsidP="0021395F">
      <w:pPr>
        <w:pStyle w:val="a9"/>
        <w:numPr>
          <w:ilvl w:val="1"/>
          <w:numId w:val="1"/>
        </w:numPr>
        <w:bidi/>
        <w:spacing w:line="276" w:lineRule="auto"/>
        <w:ind w:left="968" w:hanging="708"/>
        <w:jc w:val="both"/>
        <w:rPr>
          <w:rFonts w:ascii="David" w:hAnsi="David" w:cs="David"/>
          <w:sz w:val="24"/>
          <w:szCs w:val="24"/>
        </w:rPr>
      </w:pPr>
      <w:r>
        <w:rPr>
          <w:rFonts w:ascii="David" w:hAnsi="David" w:cs="David" w:hint="cs"/>
          <w:sz w:val="24"/>
          <w:szCs w:val="24"/>
          <w:rtl/>
        </w:rPr>
        <w:t xml:space="preserve">רשימת לקוחות ו/או ספקים ו/או מערך שיווק ו/או כל רשימה אחרת שתשמש את פעולתה השוטפת של החברה יהיו בגדר סוד מסחרי של החברה. הצדדים מתחייבים שלא לנצל ו'או להשתמש ברשימות אלה, אלא </w:t>
      </w:r>
      <w:r w:rsidR="008F7011">
        <w:rPr>
          <w:rFonts w:ascii="David" w:hAnsi="David" w:cs="David" w:hint="cs"/>
          <w:sz w:val="24"/>
          <w:szCs w:val="24"/>
          <w:rtl/>
        </w:rPr>
        <w:t>למען החברה ובהחלטה אשר תתקבל במועצת המנהלים.</w:t>
      </w:r>
    </w:p>
    <w:p w14:paraId="5513196E" w14:textId="0B84127E" w:rsidR="008F7011" w:rsidRDefault="00954A79" w:rsidP="008F7011">
      <w:pPr>
        <w:pStyle w:val="a9"/>
        <w:numPr>
          <w:ilvl w:val="1"/>
          <w:numId w:val="1"/>
        </w:numPr>
        <w:bidi/>
        <w:spacing w:line="276" w:lineRule="auto"/>
        <w:ind w:left="968" w:hanging="708"/>
        <w:jc w:val="both"/>
        <w:rPr>
          <w:rFonts w:ascii="David" w:hAnsi="David" w:cs="David"/>
          <w:sz w:val="24"/>
          <w:szCs w:val="24"/>
        </w:rPr>
      </w:pPr>
      <w:r>
        <w:rPr>
          <w:rFonts w:ascii="David" w:hAnsi="David" w:cs="David" w:hint="cs"/>
          <w:sz w:val="24"/>
          <w:szCs w:val="24"/>
          <w:rtl/>
        </w:rPr>
        <w:t>מובהר</w:t>
      </w:r>
      <w:r w:rsidR="00914203">
        <w:rPr>
          <w:rFonts w:ascii="David" w:hAnsi="David" w:cs="David" w:hint="cs"/>
          <w:sz w:val="24"/>
          <w:szCs w:val="24"/>
          <w:rtl/>
        </w:rPr>
        <w:t xml:space="preserve"> ומוסכם כי, חובת הסודיות לעיל לא תחול לגבי מידע אשר הוא נחלת הציבור או הפך לכזה שלא עקב פעולה או מחדל של המפר, ולמעט מידע אשר חלה חובה שבדין לגלותו ורק עד כמו שמוטלת חובה לגלותו.</w:t>
      </w:r>
    </w:p>
    <w:p w14:paraId="20648385" w14:textId="7C1D54F4" w:rsidR="00914203" w:rsidRDefault="00914203" w:rsidP="00914203">
      <w:pPr>
        <w:pStyle w:val="a9"/>
        <w:numPr>
          <w:ilvl w:val="1"/>
          <w:numId w:val="1"/>
        </w:numPr>
        <w:bidi/>
        <w:spacing w:line="276" w:lineRule="auto"/>
        <w:ind w:left="968" w:hanging="708"/>
        <w:jc w:val="both"/>
        <w:rPr>
          <w:rFonts w:ascii="David" w:hAnsi="David" w:cs="David"/>
          <w:sz w:val="24"/>
          <w:szCs w:val="24"/>
        </w:rPr>
      </w:pPr>
      <w:r>
        <w:rPr>
          <w:rFonts w:ascii="David" w:hAnsi="David" w:cs="David" w:hint="cs"/>
          <w:sz w:val="24"/>
          <w:szCs w:val="24"/>
          <w:rtl/>
        </w:rPr>
        <w:t xml:space="preserve">הצדדים מתחייבים לנהוג האחד כלפי </w:t>
      </w:r>
      <w:r w:rsidR="003C2265">
        <w:rPr>
          <w:rFonts w:ascii="David" w:hAnsi="David" w:cs="David" w:hint="cs"/>
          <w:sz w:val="24"/>
          <w:szCs w:val="24"/>
          <w:rtl/>
        </w:rPr>
        <w:t>משנהו בתום לב ובדרך מקובלת במילוי כל התחייבויותיהם על פי הסכם זה ובפעילותם במסגרת החברה, ולעשות כל שביכולתם לפתח את עסקי החברה אגב הימנעות מכל מעשה או מחדל, שיהיה בהם כדי לפגוע בחברה ו/או באחד מצדדיה.</w:t>
      </w:r>
    </w:p>
    <w:p w14:paraId="141B82DA" w14:textId="77777777" w:rsidR="00C147EF" w:rsidRDefault="00C147EF" w:rsidP="00C147EF">
      <w:pPr>
        <w:pStyle w:val="a9"/>
        <w:bidi/>
        <w:spacing w:line="276" w:lineRule="auto"/>
        <w:ind w:left="968"/>
        <w:jc w:val="both"/>
        <w:rPr>
          <w:rFonts w:ascii="David" w:hAnsi="David" w:cs="David"/>
          <w:sz w:val="24"/>
          <w:szCs w:val="24"/>
        </w:rPr>
      </w:pPr>
    </w:p>
    <w:p w14:paraId="1BB969BE" w14:textId="122D98B7" w:rsidR="003C2265" w:rsidRPr="005217BE" w:rsidRDefault="003C2265" w:rsidP="003C2265">
      <w:pPr>
        <w:pStyle w:val="a9"/>
        <w:numPr>
          <w:ilvl w:val="0"/>
          <w:numId w:val="1"/>
        </w:numPr>
        <w:bidi/>
        <w:spacing w:line="276" w:lineRule="auto"/>
        <w:jc w:val="both"/>
        <w:rPr>
          <w:rFonts w:ascii="David" w:hAnsi="David" w:cs="David"/>
          <w:b/>
          <w:bCs/>
          <w:sz w:val="24"/>
          <w:szCs w:val="24"/>
          <w:u w:val="single"/>
        </w:rPr>
      </w:pPr>
      <w:r w:rsidRPr="005217BE">
        <w:rPr>
          <w:rFonts w:ascii="David" w:hAnsi="David" w:cs="David" w:hint="cs"/>
          <w:b/>
          <w:bCs/>
          <w:sz w:val="24"/>
          <w:szCs w:val="24"/>
          <w:u w:val="single"/>
          <w:rtl/>
        </w:rPr>
        <w:t>הס</w:t>
      </w:r>
      <w:r w:rsidR="005F7036" w:rsidRPr="005217BE">
        <w:rPr>
          <w:rFonts w:ascii="David" w:hAnsi="David" w:cs="David" w:hint="cs"/>
          <w:b/>
          <w:bCs/>
          <w:sz w:val="24"/>
          <w:szCs w:val="24"/>
          <w:u w:val="single"/>
          <w:rtl/>
        </w:rPr>
        <w:t>כמים קודמים:</w:t>
      </w:r>
    </w:p>
    <w:p w14:paraId="4DF2071A" w14:textId="52378052" w:rsidR="00C147EF" w:rsidRDefault="005F7036" w:rsidP="00C147EF">
      <w:pPr>
        <w:pStyle w:val="a9"/>
        <w:bidi/>
        <w:spacing w:line="276" w:lineRule="auto"/>
        <w:ind w:left="360"/>
        <w:jc w:val="both"/>
        <w:rPr>
          <w:rFonts w:ascii="David" w:hAnsi="David" w:cs="David"/>
          <w:sz w:val="24"/>
          <w:szCs w:val="24"/>
          <w:rtl/>
        </w:rPr>
      </w:pPr>
      <w:r>
        <w:rPr>
          <w:rFonts w:ascii="David" w:hAnsi="David" w:cs="David" w:hint="cs"/>
          <w:sz w:val="24"/>
          <w:szCs w:val="24"/>
          <w:rtl/>
        </w:rPr>
        <w:t>היה והחברה תתקשר בהסכמים כלשהם, או תעשה פעולות כלשהן עוד בהיותה בהליכי ייסוד, תאשרר החברה את ההסכמים והפעולות הנ"ל רטרואקטיבית מיד עם רישום החברה כדין.</w:t>
      </w:r>
    </w:p>
    <w:p w14:paraId="37C82F6D" w14:textId="77777777" w:rsidR="00C147EF" w:rsidRPr="00C147EF" w:rsidRDefault="00C147EF" w:rsidP="00C147EF">
      <w:pPr>
        <w:pStyle w:val="a9"/>
        <w:bidi/>
        <w:spacing w:line="276" w:lineRule="auto"/>
        <w:ind w:left="360"/>
        <w:jc w:val="both"/>
        <w:rPr>
          <w:rFonts w:ascii="David" w:hAnsi="David" w:cs="David"/>
          <w:sz w:val="24"/>
          <w:szCs w:val="24"/>
        </w:rPr>
      </w:pPr>
    </w:p>
    <w:p w14:paraId="7DF783AC" w14:textId="418F9261" w:rsidR="005F7036" w:rsidRPr="00C147EF" w:rsidRDefault="00313B5C" w:rsidP="005F7036">
      <w:pPr>
        <w:pStyle w:val="a9"/>
        <w:numPr>
          <w:ilvl w:val="0"/>
          <w:numId w:val="1"/>
        </w:numPr>
        <w:bidi/>
        <w:spacing w:line="276" w:lineRule="auto"/>
        <w:jc w:val="both"/>
        <w:rPr>
          <w:rFonts w:ascii="David" w:hAnsi="David" w:cs="David"/>
          <w:b/>
          <w:bCs/>
          <w:sz w:val="24"/>
          <w:szCs w:val="24"/>
          <w:u w:val="single"/>
        </w:rPr>
      </w:pPr>
      <w:r w:rsidRPr="00C147EF">
        <w:rPr>
          <w:rFonts w:ascii="David" w:hAnsi="David" w:cs="David" w:hint="cs"/>
          <w:b/>
          <w:bCs/>
          <w:sz w:val="24"/>
          <w:szCs w:val="24"/>
          <w:u w:val="single"/>
          <w:rtl/>
        </w:rPr>
        <w:t>תרופות:</w:t>
      </w:r>
    </w:p>
    <w:p w14:paraId="6A18F6DE" w14:textId="284E07DA" w:rsidR="00313B5C" w:rsidRDefault="00313B5C" w:rsidP="005217BE">
      <w:pPr>
        <w:pStyle w:val="a9"/>
        <w:bidi/>
        <w:spacing w:line="276" w:lineRule="auto"/>
        <w:ind w:left="360"/>
        <w:jc w:val="both"/>
        <w:rPr>
          <w:rFonts w:ascii="David" w:hAnsi="David" w:cs="David"/>
          <w:sz w:val="24"/>
          <w:szCs w:val="24"/>
          <w:rtl/>
        </w:rPr>
      </w:pPr>
      <w:r>
        <w:rPr>
          <w:rFonts w:ascii="David" w:hAnsi="David" w:cs="David" w:hint="cs"/>
          <w:sz w:val="24"/>
          <w:szCs w:val="24"/>
          <w:rtl/>
        </w:rPr>
        <w:t xml:space="preserve">הפר צד מהצדדים להסכם זה הוראה מהוראותיו יהיה הצד הנפגע זכאי לכל </w:t>
      </w:r>
      <w:proofErr w:type="spellStart"/>
      <w:r>
        <w:rPr>
          <w:rFonts w:ascii="David" w:hAnsi="David" w:cs="David" w:hint="cs"/>
          <w:sz w:val="24"/>
          <w:szCs w:val="24"/>
          <w:rtl/>
        </w:rPr>
        <w:t>הסעדים</w:t>
      </w:r>
      <w:proofErr w:type="spellEnd"/>
      <w:r>
        <w:rPr>
          <w:rFonts w:ascii="David" w:hAnsi="David" w:cs="David" w:hint="cs"/>
          <w:sz w:val="24"/>
          <w:szCs w:val="24"/>
          <w:rtl/>
        </w:rPr>
        <w:t xml:space="preserve"> הקבועים</w:t>
      </w:r>
      <w:r w:rsidR="005217BE">
        <w:rPr>
          <w:rFonts w:ascii="David" w:hAnsi="David" w:cs="David" w:hint="cs"/>
          <w:sz w:val="24"/>
          <w:szCs w:val="24"/>
          <w:rtl/>
        </w:rPr>
        <w:t xml:space="preserve"> בחוק החוזים (תרופות בשל הפרת חוזה) תשל"א- 1970.</w:t>
      </w:r>
    </w:p>
    <w:p w14:paraId="2E9222CC" w14:textId="77777777" w:rsidR="0027237F" w:rsidRDefault="0027237F" w:rsidP="0027237F">
      <w:pPr>
        <w:pStyle w:val="a9"/>
        <w:bidi/>
        <w:spacing w:line="276" w:lineRule="auto"/>
        <w:ind w:left="360"/>
        <w:jc w:val="both"/>
        <w:rPr>
          <w:rFonts w:ascii="David" w:hAnsi="David" w:cs="David"/>
          <w:sz w:val="24"/>
          <w:szCs w:val="24"/>
        </w:rPr>
      </w:pPr>
    </w:p>
    <w:p w14:paraId="321AE51A" w14:textId="0480955D" w:rsidR="005217BE" w:rsidRPr="0027237F" w:rsidRDefault="00C147EF" w:rsidP="005217BE">
      <w:pPr>
        <w:pStyle w:val="a9"/>
        <w:numPr>
          <w:ilvl w:val="0"/>
          <w:numId w:val="1"/>
        </w:numPr>
        <w:bidi/>
        <w:spacing w:line="276" w:lineRule="auto"/>
        <w:jc w:val="both"/>
        <w:rPr>
          <w:rFonts w:ascii="David" w:hAnsi="David" w:cs="David"/>
          <w:b/>
          <w:bCs/>
          <w:sz w:val="24"/>
          <w:szCs w:val="24"/>
          <w:u w:val="single"/>
        </w:rPr>
      </w:pPr>
      <w:r w:rsidRPr="0027237F">
        <w:rPr>
          <w:rFonts w:ascii="David" w:hAnsi="David" w:cs="David" w:hint="cs"/>
          <w:b/>
          <w:bCs/>
          <w:sz w:val="24"/>
          <w:szCs w:val="24"/>
          <w:u w:val="single"/>
          <w:rtl/>
        </w:rPr>
        <w:t>מיסים והוצאות:</w:t>
      </w:r>
    </w:p>
    <w:p w14:paraId="0B02E378" w14:textId="31685C12" w:rsidR="00C147EF" w:rsidRDefault="00C147EF" w:rsidP="0027237F">
      <w:pPr>
        <w:pStyle w:val="a9"/>
        <w:numPr>
          <w:ilvl w:val="1"/>
          <w:numId w:val="1"/>
        </w:numPr>
        <w:bidi/>
        <w:spacing w:line="276" w:lineRule="auto"/>
        <w:ind w:left="1110" w:hanging="709"/>
        <w:jc w:val="both"/>
        <w:rPr>
          <w:rFonts w:ascii="David" w:hAnsi="David" w:cs="David"/>
          <w:sz w:val="24"/>
          <w:szCs w:val="24"/>
        </w:rPr>
      </w:pPr>
      <w:r>
        <w:rPr>
          <w:rFonts w:ascii="David" w:hAnsi="David" w:cs="David" w:hint="cs"/>
          <w:sz w:val="24"/>
          <w:szCs w:val="24"/>
          <w:rtl/>
        </w:rPr>
        <w:t xml:space="preserve">הוצאות הקמת החברה ו/או ההוצאות הכרוכות בביצוע הוראות הסכם זה יחולו על הצדדים באופן יחסי לאחזקת </w:t>
      </w:r>
      <w:r w:rsidR="00E30F49">
        <w:rPr>
          <w:rFonts w:ascii="David" w:hAnsi="David" w:cs="David" w:hint="cs"/>
          <w:sz w:val="24"/>
          <w:szCs w:val="24"/>
          <w:rtl/>
        </w:rPr>
        <w:t>המניות. הצדדים מסכימים כי לאחר התאגדות החברה, תשפה החברה את הצדדים בגין הוצאותיהם כאמור לעיל.</w:t>
      </w:r>
    </w:p>
    <w:p w14:paraId="399090F9" w14:textId="64DA1D20" w:rsidR="00E30F49" w:rsidRDefault="00E30F49" w:rsidP="0027237F">
      <w:pPr>
        <w:pStyle w:val="a9"/>
        <w:numPr>
          <w:ilvl w:val="1"/>
          <w:numId w:val="1"/>
        </w:numPr>
        <w:bidi/>
        <w:spacing w:line="276" w:lineRule="auto"/>
        <w:ind w:left="1110" w:hanging="709"/>
        <w:jc w:val="both"/>
        <w:rPr>
          <w:rFonts w:ascii="David" w:hAnsi="David" w:cs="David"/>
          <w:sz w:val="24"/>
          <w:szCs w:val="24"/>
        </w:rPr>
      </w:pPr>
      <w:r>
        <w:rPr>
          <w:rFonts w:ascii="David" w:hAnsi="David" w:cs="David" w:hint="cs"/>
          <w:sz w:val="24"/>
          <w:szCs w:val="24"/>
          <w:rtl/>
        </w:rPr>
        <w:t>המור לעיל לא יחול על עלויות הקמת המחסנים כפי שהדבר מפורט בס' 15.3</w:t>
      </w:r>
      <w:r w:rsidR="0027237F">
        <w:rPr>
          <w:rFonts w:ascii="David" w:hAnsi="David" w:cs="David" w:hint="cs"/>
          <w:sz w:val="24"/>
          <w:szCs w:val="24"/>
          <w:rtl/>
        </w:rPr>
        <w:t>.</w:t>
      </w:r>
    </w:p>
    <w:p w14:paraId="501943FC" w14:textId="77777777" w:rsidR="00560D88" w:rsidRDefault="00560D88" w:rsidP="00560D88">
      <w:pPr>
        <w:pStyle w:val="a9"/>
        <w:bidi/>
        <w:spacing w:line="276" w:lineRule="auto"/>
        <w:ind w:left="1110"/>
        <w:jc w:val="both"/>
        <w:rPr>
          <w:rFonts w:ascii="David" w:hAnsi="David" w:cs="David"/>
          <w:sz w:val="24"/>
          <w:szCs w:val="24"/>
        </w:rPr>
      </w:pPr>
    </w:p>
    <w:p w14:paraId="07C77F9D" w14:textId="0A2ECA57" w:rsidR="000620B5" w:rsidRDefault="0027237F" w:rsidP="00B1282C">
      <w:pPr>
        <w:pStyle w:val="a9"/>
        <w:numPr>
          <w:ilvl w:val="0"/>
          <w:numId w:val="1"/>
        </w:numPr>
        <w:bidi/>
        <w:spacing w:line="276" w:lineRule="auto"/>
        <w:jc w:val="both"/>
        <w:rPr>
          <w:rFonts w:ascii="David" w:hAnsi="David" w:cs="David"/>
          <w:b/>
          <w:bCs/>
          <w:sz w:val="24"/>
          <w:szCs w:val="24"/>
          <w:u w:val="single"/>
        </w:rPr>
      </w:pPr>
      <w:r w:rsidRPr="0027237F">
        <w:rPr>
          <w:rFonts w:ascii="David" w:hAnsi="David" w:cs="David" w:hint="cs"/>
          <w:b/>
          <w:bCs/>
          <w:sz w:val="24"/>
          <w:szCs w:val="24"/>
          <w:u w:val="single"/>
          <w:rtl/>
        </w:rPr>
        <w:t>כללי:</w:t>
      </w:r>
    </w:p>
    <w:p w14:paraId="0810BAE1" w14:textId="41095473" w:rsidR="00B1282C" w:rsidRDefault="00B1282C" w:rsidP="001407A6">
      <w:pPr>
        <w:pStyle w:val="a9"/>
        <w:numPr>
          <w:ilvl w:val="1"/>
          <w:numId w:val="1"/>
        </w:numPr>
        <w:bidi/>
        <w:spacing w:line="276" w:lineRule="auto"/>
        <w:ind w:left="1110" w:hanging="709"/>
        <w:jc w:val="both"/>
        <w:rPr>
          <w:rFonts w:ascii="David" w:hAnsi="David" w:cs="David"/>
          <w:sz w:val="24"/>
          <w:szCs w:val="24"/>
        </w:rPr>
      </w:pPr>
      <w:r w:rsidRPr="001407A6">
        <w:rPr>
          <w:rFonts w:ascii="David" w:hAnsi="David" w:cs="David" w:hint="cs"/>
          <w:sz w:val="24"/>
          <w:szCs w:val="24"/>
          <w:rtl/>
        </w:rPr>
        <w:lastRenderedPageBreak/>
        <w:t>הסכם זה מסכם ומגבש כל הסכמה בין הצדדים ועם חתימתו אין ולא יהיה כל תוקף לכל הסכם ו/או הסכמה</w:t>
      </w:r>
      <w:r w:rsidR="001407A6" w:rsidRPr="001407A6">
        <w:rPr>
          <w:rFonts w:ascii="David" w:hAnsi="David" w:cs="David" w:hint="cs"/>
          <w:sz w:val="24"/>
          <w:szCs w:val="24"/>
          <w:rtl/>
        </w:rPr>
        <w:t xml:space="preserve"> אחרים שנעשו בין הצדדים ולא יהיה תוקף לכל שינוי ו/או הסכמה ו/או תיקון ו/או תוספת ו/או גריעה ו/או הארכה ו/או ויתור בקשר לכל דבר ו/או עניין הקשור ו/או הכרוך הסכם זה, אלא אם יעשו בכתב שיחתם על ידי הצדדים.</w:t>
      </w:r>
    </w:p>
    <w:p w14:paraId="09848B39" w14:textId="63FE208E" w:rsidR="001407A6" w:rsidRDefault="00CD53BC" w:rsidP="001407A6">
      <w:pPr>
        <w:pStyle w:val="a9"/>
        <w:numPr>
          <w:ilvl w:val="1"/>
          <w:numId w:val="1"/>
        </w:numPr>
        <w:bidi/>
        <w:spacing w:line="276" w:lineRule="auto"/>
        <w:ind w:left="1110" w:hanging="709"/>
        <w:jc w:val="both"/>
        <w:rPr>
          <w:rFonts w:ascii="David" w:hAnsi="David" w:cs="David"/>
          <w:sz w:val="24"/>
          <w:szCs w:val="24"/>
        </w:rPr>
      </w:pPr>
      <w:r>
        <w:rPr>
          <w:rFonts w:ascii="David" w:hAnsi="David" w:cs="David" w:hint="cs"/>
          <w:sz w:val="24"/>
          <w:szCs w:val="24"/>
          <w:rtl/>
        </w:rPr>
        <w:t>לא השתמש ו/או השתהה צד להסכם זה מלהשתמש בזכות מהזכויות המוקנות לו על פיו , לא יראו בכך ויתור על זכות מזכויותיו.</w:t>
      </w:r>
    </w:p>
    <w:p w14:paraId="0BF151D6" w14:textId="66A94B82" w:rsidR="00CD53BC" w:rsidRDefault="00CD53BC" w:rsidP="00CD53BC">
      <w:pPr>
        <w:pStyle w:val="a9"/>
        <w:numPr>
          <w:ilvl w:val="1"/>
          <w:numId w:val="1"/>
        </w:numPr>
        <w:bidi/>
        <w:spacing w:line="276" w:lineRule="auto"/>
        <w:ind w:left="1110" w:hanging="709"/>
        <w:jc w:val="both"/>
        <w:rPr>
          <w:rFonts w:ascii="David" w:hAnsi="David" w:cs="David"/>
          <w:sz w:val="24"/>
          <w:szCs w:val="24"/>
        </w:rPr>
      </w:pPr>
      <w:r>
        <w:rPr>
          <w:rFonts w:ascii="David" w:hAnsi="David" w:cs="David" w:hint="cs"/>
          <w:sz w:val="24"/>
          <w:szCs w:val="24"/>
          <w:rtl/>
        </w:rPr>
        <w:t xml:space="preserve">כל צד להסכם זה אינו רשאי </w:t>
      </w:r>
      <w:proofErr w:type="spellStart"/>
      <w:r>
        <w:rPr>
          <w:rFonts w:ascii="David" w:hAnsi="David" w:cs="David" w:hint="cs"/>
          <w:sz w:val="24"/>
          <w:szCs w:val="24"/>
          <w:rtl/>
        </w:rPr>
        <w:t>להמחות</w:t>
      </w:r>
      <w:proofErr w:type="spellEnd"/>
      <w:r>
        <w:rPr>
          <w:rFonts w:ascii="David" w:hAnsi="David" w:cs="David" w:hint="cs"/>
          <w:sz w:val="24"/>
          <w:szCs w:val="24"/>
          <w:rtl/>
        </w:rPr>
        <w:t xml:space="preserve"> ו/או להעביר זכויות ו/או חובות המוקנות לו ו/או מוטל</w:t>
      </w:r>
      <w:r w:rsidR="00C36A9B">
        <w:rPr>
          <w:rFonts w:ascii="David" w:hAnsi="David" w:cs="David" w:hint="cs"/>
          <w:sz w:val="24"/>
          <w:szCs w:val="24"/>
          <w:rtl/>
        </w:rPr>
        <w:t>ות עליו על פי הסכם זה מבלי לקבל את הסכמת</w:t>
      </w:r>
      <w:r w:rsidR="0088642A">
        <w:rPr>
          <w:rFonts w:ascii="David" w:hAnsi="David" w:cs="David" w:hint="cs"/>
          <w:sz w:val="24"/>
          <w:szCs w:val="24"/>
          <w:rtl/>
        </w:rPr>
        <w:t xml:space="preserve"> </w:t>
      </w:r>
      <w:r w:rsidR="00C36A9B">
        <w:rPr>
          <w:rFonts w:ascii="David" w:hAnsi="David" w:cs="David" w:hint="cs"/>
          <w:sz w:val="24"/>
          <w:szCs w:val="24"/>
          <w:rtl/>
        </w:rPr>
        <w:t>הצד האחר לכך מראש ובכתב.</w:t>
      </w:r>
    </w:p>
    <w:p w14:paraId="40B191D7" w14:textId="11D8FEBC" w:rsidR="00C36A9B" w:rsidRDefault="00C36A9B" w:rsidP="00C36A9B">
      <w:pPr>
        <w:pStyle w:val="a9"/>
        <w:numPr>
          <w:ilvl w:val="0"/>
          <w:numId w:val="1"/>
        </w:numPr>
        <w:bidi/>
        <w:spacing w:line="276" w:lineRule="auto"/>
        <w:jc w:val="both"/>
        <w:rPr>
          <w:rFonts w:ascii="David" w:hAnsi="David" w:cs="David"/>
          <w:sz w:val="24"/>
          <w:szCs w:val="24"/>
        </w:rPr>
      </w:pPr>
      <w:r w:rsidRPr="0088642A">
        <w:rPr>
          <w:rFonts w:ascii="David" w:hAnsi="David" w:cs="David" w:hint="cs"/>
          <w:b/>
          <w:bCs/>
          <w:sz w:val="24"/>
          <w:szCs w:val="24"/>
          <w:u w:val="single"/>
          <w:rtl/>
        </w:rPr>
        <w:t>הודעות:</w:t>
      </w:r>
    </w:p>
    <w:p w14:paraId="276EA3D0" w14:textId="22C76830" w:rsidR="002A46D3" w:rsidRDefault="00C36A9B" w:rsidP="0088642A">
      <w:pPr>
        <w:pStyle w:val="a9"/>
        <w:bidi/>
        <w:spacing w:line="276" w:lineRule="auto"/>
        <w:ind w:left="360"/>
        <w:jc w:val="both"/>
        <w:rPr>
          <w:rFonts w:ascii="David" w:hAnsi="David" w:cs="David"/>
          <w:sz w:val="24"/>
          <w:szCs w:val="24"/>
          <w:rtl/>
        </w:rPr>
      </w:pPr>
      <w:r>
        <w:rPr>
          <w:rFonts w:ascii="David" w:hAnsi="David" w:cs="David" w:hint="cs"/>
          <w:sz w:val="24"/>
          <w:szCs w:val="24"/>
          <w:rtl/>
        </w:rPr>
        <w:t>הודעה שתישלח על פי כתובות הצדדים במבוא להסכם זה בדואר רשום, תחשב כאילו הגיעה</w:t>
      </w:r>
      <w:r w:rsidR="00194508">
        <w:rPr>
          <w:rFonts w:ascii="David" w:hAnsi="David" w:cs="David" w:hint="cs"/>
          <w:sz w:val="24"/>
          <w:szCs w:val="24"/>
          <w:rtl/>
        </w:rPr>
        <w:t xml:space="preserve"> לצד </w:t>
      </w:r>
      <w:r w:rsidR="007929FA">
        <w:rPr>
          <w:rFonts w:ascii="David" w:hAnsi="David" w:cs="David" w:hint="cs"/>
          <w:sz w:val="24"/>
          <w:szCs w:val="24"/>
          <w:rtl/>
        </w:rPr>
        <w:t>הנשגר</w:t>
      </w:r>
      <w:r w:rsidR="00194508">
        <w:rPr>
          <w:rFonts w:ascii="David" w:hAnsi="David" w:cs="David" w:hint="cs"/>
          <w:sz w:val="24"/>
          <w:szCs w:val="24"/>
          <w:rtl/>
        </w:rPr>
        <w:t xml:space="preserve"> ולידיעתו תוך 3 ימים מעת שיגורה בדואר רשום מבית דואר בישראל ואם נמסרה ביד </w:t>
      </w:r>
      <w:r w:rsidR="002A46D3">
        <w:rPr>
          <w:rFonts w:ascii="David" w:hAnsi="David" w:cs="David"/>
          <w:sz w:val="24"/>
          <w:szCs w:val="24"/>
          <w:rtl/>
        </w:rPr>
        <w:t>–</w:t>
      </w:r>
      <w:r w:rsidR="002A46D3">
        <w:rPr>
          <w:rFonts w:ascii="David" w:hAnsi="David" w:cs="David" w:hint="cs"/>
          <w:sz w:val="24"/>
          <w:szCs w:val="24"/>
          <w:rtl/>
        </w:rPr>
        <w:t xml:space="preserve"> בעת מסירתה, ואם שוגרה בפקס- תוך 24 שעות ממועד שיגורה.</w:t>
      </w:r>
    </w:p>
    <w:p w14:paraId="43E9955E" w14:textId="77777777" w:rsidR="0088642A" w:rsidRDefault="0088642A" w:rsidP="0088642A">
      <w:pPr>
        <w:pStyle w:val="a9"/>
        <w:bidi/>
        <w:spacing w:line="276" w:lineRule="auto"/>
        <w:ind w:left="360"/>
        <w:jc w:val="both"/>
        <w:rPr>
          <w:rFonts w:ascii="David" w:hAnsi="David" w:cs="David"/>
          <w:sz w:val="24"/>
          <w:szCs w:val="24"/>
        </w:rPr>
      </w:pPr>
    </w:p>
    <w:p w14:paraId="225F08E8" w14:textId="04F7750B" w:rsidR="002A46D3" w:rsidRPr="0088642A" w:rsidRDefault="002A46D3" w:rsidP="002A46D3">
      <w:pPr>
        <w:pStyle w:val="a9"/>
        <w:numPr>
          <w:ilvl w:val="0"/>
          <w:numId w:val="1"/>
        </w:numPr>
        <w:bidi/>
        <w:spacing w:line="276" w:lineRule="auto"/>
        <w:jc w:val="both"/>
        <w:rPr>
          <w:rFonts w:ascii="David" w:hAnsi="David" w:cs="David"/>
          <w:b/>
          <w:bCs/>
          <w:sz w:val="24"/>
          <w:szCs w:val="24"/>
          <w:u w:val="single"/>
        </w:rPr>
      </w:pPr>
      <w:r w:rsidRPr="0088642A">
        <w:rPr>
          <w:rFonts w:ascii="David" w:hAnsi="David" w:cs="David" w:hint="cs"/>
          <w:b/>
          <w:bCs/>
          <w:sz w:val="24"/>
          <w:szCs w:val="24"/>
          <w:u w:val="single"/>
          <w:rtl/>
        </w:rPr>
        <w:t>מקום השיפוט:</w:t>
      </w:r>
    </w:p>
    <w:p w14:paraId="723D10E1" w14:textId="672D4E46" w:rsidR="002A46D3" w:rsidRDefault="002A46D3" w:rsidP="0088642A">
      <w:pPr>
        <w:pStyle w:val="a9"/>
        <w:bidi/>
        <w:spacing w:line="276" w:lineRule="auto"/>
        <w:ind w:left="360"/>
        <w:jc w:val="both"/>
        <w:rPr>
          <w:rFonts w:ascii="David" w:hAnsi="David" w:cs="David"/>
          <w:sz w:val="24"/>
          <w:szCs w:val="24"/>
          <w:rtl/>
        </w:rPr>
      </w:pPr>
      <w:r>
        <w:rPr>
          <w:rFonts w:ascii="David" w:hAnsi="David" w:cs="David" w:hint="cs"/>
          <w:sz w:val="24"/>
          <w:szCs w:val="24"/>
          <w:rtl/>
        </w:rPr>
        <w:t>בתי המשפט המוסכמים לדון בכל עניין</w:t>
      </w:r>
      <w:r w:rsidR="0088642A">
        <w:rPr>
          <w:rFonts w:ascii="David" w:hAnsi="David" w:cs="David" w:hint="cs"/>
          <w:sz w:val="24"/>
          <w:szCs w:val="24"/>
          <w:rtl/>
        </w:rPr>
        <w:t xml:space="preserve"> הנוגע להסכם זה יהיו בתי המשפט בעיר _____ בלבד.</w:t>
      </w:r>
    </w:p>
    <w:p w14:paraId="5CDEE2D8" w14:textId="77777777" w:rsidR="0088642A" w:rsidRDefault="0088642A" w:rsidP="0088642A">
      <w:pPr>
        <w:pStyle w:val="a9"/>
        <w:bidi/>
        <w:spacing w:line="276" w:lineRule="auto"/>
        <w:ind w:left="360"/>
        <w:jc w:val="both"/>
        <w:rPr>
          <w:rFonts w:ascii="David" w:hAnsi="David" w:cs="David"/>
          <w:sz w:val="24"/>
          <w:szCs w:val="24"/>
          <w:rtl/>
        </w:rPr>
      </w:pPr>
    </w:p>
    <w:p w14:paraId="4B751B68" w14:textId="77777777" w:rsidR="0088642A" w:rsidRDefault="0088642A" w:rsidP="0088642A">
      <w:pPr>
        <w:pStyle w:val="a9"/>
        <w:bidi/>
        <w:spacing w:line="276" w:lineRule="auto"/>
        <w:ind w:left="360"/>
        <w:jc w:val="both"/>
        <w:rPr>
          <w:rFonts w:ascii="David" w:hAnsi="David" w:cs="David"/>
          <w:sz w:val="24"/>
          <w:szCs w:val="24"/>
        </w:rPr>
      </w:pPr>
    </w:p>
    <w:p w14:paraId="10DA9F49" w14:textId="7CB5D129" w:rsidR="0088642A" w:rsidRDefault="0088642A" w:rsidP="0088642A">
      <w:pPr>
        <w:bidi/>
        <w:spacing w:line="276" w:lineRule="auto"/>
        <w:rPr>
          <w:rFonts w:ascii="David" w:hAnsi="David" w:cs="David"/>
          <w:b/>
          <w:bCs/>
          <w:sz w:val="28"/>
          <w:szCs w:val="28"/>
          <w:rtl/>
        </w:rPr>
      </w:pPr>
      <w:r>
        <w:rPr>
          <w:rFonts w:ascii="David" w:hAnsi="David" w:cs="David" w:hint="cs"/>
          <w:b/>
          <w:bCs/>
          <w:sz w:val="28"/>
          <w:szCs w:val="28"/>
          <w:rtl/>
        </w:rPr>
        <w:t xml:space="preserve">                       </w:t>
      </w:r>
      <w:r w:rsidRPr="0088642A">
        <w:rPr>
          <w:rFonts w:ascii="David" w:hAnsi="David" w:cs="David" w:hint="cs"/>
          <w:b/>
          <w:bCs/>
          <w:sz w:val="28"/>
          <w:szCs w:val="28"/>
          <w:rtl/>
        </w:rPr>
        <w:t>ולראיה באו הצדדים על החתום במקום ובמועד הנקובים לעיל:</w:t>
      </w:r>
    </w:p>
    <w:p w14:paraId="5B46E406" w14:textId="77777777" w:rsidR="008D48AE" w:rsidRPr="0088642A" w:rsidRDefault="008D48AE" w:rsidP="008D48AE">
      <w:pPr>
        <w:bidi/>
        <w:spacing w:line="276" w:lineRule="auto"/>
        <w:rPr>
          <w:rFonts w:ascii="David" w:hAnsi="David" w:cs="David"/>
          <w:b/>
          <w:bCs/>
          <w:sz w:val="28"/>
          <w:szCs w:val="28"/>
          <w:rtl/>
        </w:rPr>
      </w:pPr>
    </w:p>
    <w:p w14:paraId="3C8FB867" w14:textId="77777777" w:rsidR="0088642A" w:rsidRPr="0088642A" w:rsidRDefault="0088642A" w:rsidP="0088642A">
      <w:pPr>
        <w:bidi/>
        <w:spacing w:line="276" w:lineRule="auto"/>
        <w:jc w:val="both"/>
        <w:rPr>
          <w:rFonts w:ascii="David" w:hAnsi="David" w:cs="David"/>
          <w:sz w:val="24"/>
          <w:szCs w:val="24"/>
        </w:rPr>
      </w:pPr>
    </w:p>
    <w:p w14:paraId="6DF9B275" w14:textId="45D6F981" w:rsidR="00CD0551" w:rsidRPr="00416B1A" w:rsidRDefault="0020729E" w:rsidP="00554458">
      <w:pPr>
        <w:bidi/>
        <w:spacing w:line="276" w:lineRule="auto"/>
        <w:rPr>
          <w:rFonts w:ascii="David" w:hAnsi="David" w:cs="David"/>
          <w:sz w:val="24"/>
          <w:szCs w:val="24"/>
        </w:rPr>
      </w:pPr>
      <w:r>
        <w:rPr>
          <w:rFonts w:ascii="David" w:hAnsi="David" w:cs="David" w:hint="cs"/>
          <w:sz w:val="24"/>
          <w:szCs w:val="24"/>
          <w:rtl/>
        </w:rPr>
        <w:t xml:space="preserve">          _____________________</w:t>
      </w:r>
      <w:r>
        <w:rPr>
          <w:rFonts w:ascii="David" w:hAnsi="David" w:cs="David"/>
          <w:sz w:val="24"/>
          <w:szCs w:val="24"/>
          <w:rtl/>
        </w:rPr>
        <w:tab/>
      </w:r>
      <w:r>
        <w:rPr>
          <w:rFonts w:ascii="David" w:hAnsi="David" w:cs="David"/>
          <w:sz w:val="24"/>
          <w:szCs w:val="24"/>
          <w:rtl/>
        </w:rPr>
        <w:tab/>
      </w:r>
      <w:r>
        <w:rPr>
          <w:rFonts w:ascii="David" w:hAnsi="David" w:cs="David"/>
          <w:sz w:val="24"/>
          <w:szCs w:val="24"/>
          <w:rtl/>
        </w:rPr>
        <w:tab/>
      </w:r>
      <w:r>
        <w:rPr>
          <w:rFonts w:ascii="David" w:hAnsi="David" w:cs="David"/>
          <w:sz w:val="24"/>
          <w:szCs w:val="24"/>
          <w:rtl/>
        </w:rPr>
        <w:tab/>
      </w:r>
      <w:r>
        <w:rPr>
          <w:rFonts w:ascii="David" w:hAnsi="David" w:cs="David"/>
          <w:sz w:val="24"/>
          <w:szCs w:val="24"/>
          <w:rtl/>
        </w:rPr>
        <w:tab/>
      </w:r>
      <w:r>
        <w:rPr>
          <w:rFonts w:ascii="David" w:hAnsi="David" w:cs="David" w:hint="cs"/>
          <w:sz w:val="24"/>
          <w:szCs w:val="24"/>
          <w:rtl/>
        </w:rPr>
        <w:t>_</w:t>
      </w:r>
      <w:r w:rsidR="00771B23">
        <w:rPr>
          <w:rFonts w:ascii="David" w:hAnsi="David" w:cs="David" w:hint="cs"/>
          <w:sz w:val="24"/>
          <w:szCs w:val="24"/>
          <w:rtl/>
        </w:rPr>
        <w:t>_</w:t>
      </w:r>
      <w:r>
        <w:rPr>
          <w:rFonts w:ascii="David" w:hAnsi="David" w:cs="David" w:hint="cs"/>
          <w:sz w:val="24"/>
          <w:szCs w:val="24"/>
          <w:rtl/>
        </w:rPr>
        <w:t>____________________</w:t>
      </w:r>
    </w:p>
    <w:sectPr w:rsidR="00CD0551" w:rsidRPr="00416B1A" w:rsidSect="0023458C">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4FB9A0" w14:textId="77777777" w:rsidR="0023458C" w:rsidRDefault="0023458C" w:rsidP="006359D7">
      <w:pPr>
        <w:spacing w:after="0" w:line="240" w:lineRule="auto"/>
      </w:pPr>
      <w:r>
        <w:separator/>
      </w:r>
    </w:p>
  </w:endnote>
  <w:endnote w:type="continuationSeparator" w:id="0">
    <w:p w14:paraId="4EB106DC" w14:textId="77777777" w:rsidR="0023458C" w:rsidRDefault="0023458C" w:rsidP="006359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avid">
    <w:panose1 w:val="020E0502060401010101"/>
    <w:charset w:val="00"/>
    <w:family w:val="swiss"/>
    <w:pitch w:val="variable"/>
    <w:sig w:usb0="00000803" w:usb1="00000000" w:usb2="00000000" w:usb3="00000000" w:csb0="0000002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D8B7A" w14:textId="77777777" w:rsidR="006359D7" w:rsidRDefault="006359D7">
    <w:pPr>
      <w:pStyle w:val="af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AA855" w14:textId="680A4415" w:rsidR="006359D7" w:rsidRDefault="006359D7">
    <w:pPr>
      <w:pStyle w:val="af0"/>
    </w:pPr>
    <w:r>
      <w:rPr>
        <w:noProof/>
        <w:color w:val="4472C4" w:themeColor="accent1"/>
        <w:rtl/>
      </w:rPr>
      <mc:AlternateContent>
        <mc:Choice Requires="wps">
          <w:drawing>
            <wp:anchor distT="0" distB="0" distL="114300" distR="114300" simplePos="0" relativeHeight="251659264" behindDoc="0" locked="0" layoutInCell="1" allowOverlap="1" wp14:anchorId="6CE2CAD8" wp14:editId="538CABEA">
              <wp:simplePos x="0" y="0"/>
              <wp:positionH relativeFrom="page">
                <wp:align>center</wp:align>
              </wp:positionH>
              <wp:positionV relativeFrom="page">
                <wp:align>center</wp:align>
              </wp:positionV>
              <wp:extent cx="7364730" cy="9528810"/>
              <wp:effectExtent l="26670" t="0" r="0" b="26670"/>
              <wp:wrapNone/>
              <wp:docPr id="452" name="מלבן 77"/>
              <wp:cNvGraphicFramePr/>
              <a:graphic xmlns:a="http://schemas.openxmlformats.org/drawingml/2006/main">
                <a:graphicData uri="http://schemas.microsoft.com/office/word/2010/wordprocessingShape">
                  <wps:wsp>
                    <wps:cNvSpPr/>
                    <wps:spPr>
                      <a:xfrm flipH="1">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510CD23B" id="מלבן 77" o:spid="_x0000_s1026" style="position:absolute;margin-left:0;margin-top:0;width:579.9pt;height:750.3pt;flip:x;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" filled="f" strokecolor="#747070 [1614]" strokeweight="1.25pt">
              <w10:wrap anchorx="page" anchory="page"/>
            </v:rect>
          </w:pict>
        </mc:Fallback>
      </mc:AlternateContent>
    </w:r>
    <w:r>
      <w:rPr>
        <w:color w:val="4472C4" w:themeColor="accent1"/>
        <w:rtl/>
        <w:lang w:val="he-IL"/>
      </w:rPr>
      <w:t xml:space="preserve"> </w:t>
    </w:r>
    <w:r>
      <w:rPr>
        <w:rFonts w:asciiTheme="majorHAnsi" w:eastAsiaTheme="majorEastAsia" w:hAnsiTheme="majorHAnsi"/>
        <w:color w:val="4472C4" w:themeColor="accent1"/>
        <w:sz w:val="20"/>
        <w:szCs w:val="20"/>
        <w:rtl/>
        <w:lang w:val="he-IL"/>
      </w:rPr>
      <w:t xml:space="preserve">עמ' </w:t>
    </w:r>
    <w:r>
      <w:rPr>
        <w:rFonts w:eastAsiaTheme="minorEastAsia"/>
        <w:color w:val="4472C4" w:themeColor="accent1"/>
        <w:sz w:val="20"/>
        <w:szCs w:val="20"/>
        <w:rtl/>
      </w:rPr>
      <w:fldChar w:fldCharType="begin"/>
    </w:r>
    <w:r>
      <w:rPr>
        <w:color w:val="4472C4" w:themeColor="accent1"/>
        <w:sz w:val="20"/>
        <w:szCs w:val="20"/>
      </w:rPr>
      <w:instrText>PAGE    \* MERGEFORMAT</w:instrText>
    </w:r>
    <w:r>
      <w:rPr>
        <w:rFonts w:eastAsiaTheme="minorEastAsia"/>
        <w:color w:val="4472C4" w:themeColor="accent1"/>
        <w:sz w:val="20"/>
        <w:szCs w:val="20"/>
      </w:rPr>
      <w:fldChar w:fldCharType="separate"/>
    </w:r>
    <w:r>
      <w:rPr>
        <w:rFonts w:asciiTheme="majorHAnsi" w:eastAsiaTheme="majorEastAsia" w:hAnsiTheme="majorHAnsi" w:cstheme="majorBidi"/>
        <w:color w:val="4472C4" w:themeColor="accent1"/>
        <w:sz w:val="20"/>
        <w:szCs w:val="20"/>
        <w:lang w:val="he-IL"/>
      </w:rPr>
      <w:t>2</w:t>
    </w:r>
    <w:r>
      <w:rPr>
        <w:rFonts w:asciiTheme="majorHAnsi" w:eastAsiaTheme="majorEastAsia" w:hAnsiTheme="majorHAnsi" w:cstheme="majorBidi"/>
        <w:color w:val="4472C4" w:themeColor="accent1"/>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18A79" w14:textId="77777777" w:rsidR="006359D7" w:rsidRDefault="006359D7">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14E859" w14:textId="77777777" w:rsidR="0023458C" w:rsidRDefault="0023458C" w:rsidP="006359D7">
      <w:pPr>
        <w:spacing w:after="0" w:line="240" w:lineRule="auto"/>
      </w:pPr>
      <w:r>
        <w:separator/>
      </w:r>
    </w:p>
  </w:footnote>
  <w:footnote w:type="continuationSeparator" w:id="0">
    <w:p w14:paraId="1896D414" w14:textId="77777777" w:rsidR="0023458C" w:rsidRDefault="0023458C" w:rsidP="006359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019C4" w14:textId="77777777" w:rsidR="006359D7" w:rsidRDefault="006359D7">
    <w:pPr>
      <w:pStyle w:val="a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780F0" w14:textId="77777777" w:rsidR="006359D7" w:rsidRDefault="006359D7">
    <w:pPr>
      <w:pStyle w:val="a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4EEEA" w14:textId="77777777" w:rsidR="006359D7" w:rsidRDefault="006359D7">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726217"/>
    <w:multiLevelType w:val="multilevel"/>
    <w:tmpl w:val="18EC8754"/>
    <w:lvl w:ilvl="0">
      <w:start w:val="1"/>
      <w:numFmt w:val="decimal"/>
      <w:lvlText w:val="%1."/>
      <w:lvlJc w:val="left"/>
      <w:pPr>
        <w:ind w:left="360" w:hanging="360"/>
      </w:pPr>
      <w:rPr>
        <w:rFonts w:hint="default"/>
        <w:b/>
        <w:bCs/>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1291559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6B1A"/>
    <w:rsid w:val="000151AD"/>
    <w:rsid w:val="00016A53"/>
    <w:rsid w:val="00016F28"/>
    <w:rsid w:val="000204BF"/>
    <w:rsid w:val="000272B1"/>
    <w:rsid w:val="000311F2"/>
    <w:rsid w:val="000620B5"/>
    <w:rsid w:val="00062D77"/>
    <w:rsid w:val="000639EB"/>
    <w:rsid w:val="000D006E"/>
    <w:rsid w:val="0010645B"/>
    <w:rsid w:val="001127AA"/>
    <w:rsid w:val="00131984"/>
    <w:rsid w:val="001407A6"/>
    <w:rsid w:val="0014657F"/>
    <w:rsid w:val="001927C8"/>
    <w:rsid w:val="00194508"/>
    <w:rsid w:val="001A66D8"/>
    <w:rsid w:val="001E6B4C"/>
    <w:rsid w:val="001F6CA5"/>
    <w:rsid w:val="0020729E"/>
    <w:rsid w:val="0021395F"/>
    <w:rsid w:val="00220357"/>
    <w:rsid w:val="00221D7C"/>
    <w:rsid w:val="00232084"/>
    <w:rsid w:val="0023458C"/>
    <w:rsid w:val="00237629"/>
    <w:rsid w:val="0024787B"/>
    <w:rsid w:val="002533CC"/>
    <w:rsid w:val="0025782D"/>
    <w:rsid w:val="0027237F"/>
    <w:rsid w:val="00286C53"/>
    <w:rsid w:val="00287A54"/>
    <w:rsid w:val="002A46D3"/>
    <w:rsid w:val="002B13EA"/>
    <w:rsid w:val="002C1649"/>
    <w:rsid w:val="002C782A"/>
    <w:rsid w:val="002E5FD3"/>
    <w:rsid w:val="00313B5C"/>
    <w:rsid w:val="00367B1A"/>
    <w:rsid w:val="00373BB2"/>
    <w:rsid w:val="00382567"/>
    <w:rsid w:val="003B0801"/>
    <w:rsid w:val="003C2265"/>
    <w:rsid w:val="00416B1A"/>
    <w:rsid w:val="004279ED"/>
    <w:rsid w:val="00451D43"/>
    <w:rsid w:val="004811E9"/>
    <w:rsid w:val="00487ACB"/>
    <w:rsid w:val="00492020"/>
    <w:rsid w:val="004B56B4"/>
    <w:rsid w:val="004F1FFD"/>
    <w:rsid w:val="00510CE5"/>
    <w:rsid w:val="005217BE"/>
    <w:rsid w:val="00540B25"/>
    <w:rsid w:val="00554458"/>
    <w:rsid w:val="00560D88"/>
    <w:rsid w:val="00567813"/>
    <w:rsid w:val="00590016"/>
    <w:rsid w:val="0059026A"/>
    <w:rsid w:val="00590D6B"/>
    <w:rsid w:val="005B2764"/>
    <w:rsid w:val="005F7036"/>
    <w:rsid w:val="00600AAF"/>
    <w:rsid w:val="006359D7"/>
    <w:rsid w:val="00656BAC"/>
    <w:rsid w:val="0066433B"/>
    <w:rsid w:val="00667A26"/>
    <w:rsid w:val="00684897"/>
    <w:rsid w:val="006967A5"/>
    <w:rsid w:val="006A3421"/>
    <w:rsid w:val="006C0222"/>
    <w:rsid w:val="006D7107"/>
    <w:rsid w:val="006E3117"/>
    <w:rsid w:val="006F6802"/>
    <w:rsid w:val="0071223D"/>
    <w:rsid w:val="00720CF6"/>
    <w:rsid w:val="0072478B"/>
    <w:rsid w:val="007269E9"/>
    <w:rsid w:val="00734F9F"/>
    <w:rsid w:val="00755220"/>
    <w:rsid w:val="0076536D"/>
    <w:rsid w:val="00767B94"/>
    <w:rsid w:val="00771B23"/>
    <w:rsid w:val="007762AB"/>
    <w:rsid w:val="007869C0"/>
    <w:rsid w:val="007929FA"/>
    <w:rsid w:val="007B43DE"/>
    <w:rsid w:val="0081298C"/>
    <w:rsid w:val="008340B4"/>
    <w:rsid w:val="008469AE"/>
    <w:rsid w:val="008738BD"/>
    <w:rsid w:val="00875C0F"/>
    <w:rsid w:val="0088642A"/>
    <w:rsid w:val="00895808"/>
    <w:rsid w:val="008D48AE"/>
    <w:rsid w:val="008E176F"/>
    <w:rsid w:val="008E6C95"/>
    <w:rsid w:val="008F7011"/>
    <w:rsid w:val="00900FF3"/>
    <w:rsid w:val="00911402"/>
    <w:rsid w:val="00914203"/>
    <w:rsid w:val="00920294"/>
    <w:rsid w:val="00952F55"/>
    <w:rsid w:val="00954A79"/>
    <w:rsid w:val="00962D15"/>
    <w:rsid w:val="00980139"/>
    <w:rsid w:val="00987820"/>
    <w:rsid w:val="009B7441"/>
    <w:rsid w:val="009D7427"/>
    <w:rsid w:val="009D76CF"/>
    <w:rsid w:val="009F529D"/>
    <w:rsid w:val="00A117AA"/>
    <w:rsid w:val="00A45C52"/>
    <w:rsid w:val="00A53E92"/>
    <w:rsid w:val="00A550D0"/>
    <w:rsid w:val="00A668D0"/>
    <w:rsid w:val="00A66987"/>
    <w:rsid w:val="00A76A35"/>
    <w:rsid w:val="00AE1DF6"/>
    <w:rsid w:val="00B001BA"/>
    <w:rsid w:val="00B02206"/>
    <w:rsid w:val="00B06287"/>
    <w:rsid w:val="00B1282C"/>
    <w:rsid w:val="00B227C8"/>
    <w:rsid w:val="00B26313"/>
    <w:rsid w:val="00B678CE"/>
    <w:rsid w:val="00B7386A"/>
    <w:rsid w:val="00C147EF"/>
    <w:rsid w:val="00C303AF"/>
    <w:rsid w:val="00C3055D"/>
    <w:rsid w:val="00C35854"/>
    <w:rsid w:val="00C36A9B"/>
    <w:rsid w:val="00C4323C"/>
    <w:rsid w:val="00C564F1"/>
    <w:rsid w:val="00C72CB3"/>
    <w:rsid w:val="00C918BD"/>
    <w:rsid w:val="00CB0009"/>
    <w:rsid w:val="00CB7BDC"/>
    <w:rsid w:val="00CD0551"/>
    <w:rsid w:val="00CD53BC"/>
    <w:rsid w:val="00D067F2"/>
    <w:rsid w:val="00D31D2D"/>
    <w:rsid w:val="00D96043"/>
    <w:rsid w:val="00D96A1A"/>
    <w:rsid w:val="00DA7F87"/>
    <w:rsid w:val="00DC4980"/>
    <w:rsid w:val="00DD5EA7"/>
    <w:rsid w:val="00DD72A3"/>
    <w:rsid w:val="00DE39FF"/>
    <w:rsid w:val="00DF652D"/>
    <w:rsid w:val="00E2590E"/>
    <w:rsid w:val="00E30F49"/>
    <w:rsid w:val="00E4089B"/>
    <w:rsid w:val="00E60952"/>
    <w:rsid w:val="00E62730"/>
    <w:rsid w:val="00E746E2"/>
    <w:rsid w:val="00E7785B"/>
    <w:rsid w:val="00ED1DE5"/>
    <w:rsid w:val="00EE3FDC"/>
    <w:rsid w:val="00F1028C"/>
    <w:rsid w:val="00F11AF4"/>
    <w:rsid w:val="00F24ACA"/>
    <w:rsid w:val="00F41481"/>
    <w:rsid w:val="00F46D6F"/>
    <w:rsid w:val="00F71DF0"/>
    <w:rsid w:val="00F90389"/>
    <w:rsid w:val="00F9534D"/>
    <w:rsid w:val="00F96301"/>
    <w:rsid w:val="00F96B4F"/>
    <w:rsid w:val="00FA363C"/>
    <w:rsid w:val="00FA3DEB"/>
    <w:rsid w:val="00FB273C"/>
    <w:rsid w:val="00FD0C88"/>
    <w:rsid w:val="00FD374F"/>
    <w:rsid w:val="00FF0317"/>
  </w:rsids>
  <m:mathPr>
    <m:mathFont m:val="Cambria Math"/>
    <m:brkBin m:val="before"/>
    <m:brkBinSub m:val="--"/>
    <m:smallFrac m:val="0"/>
    <m:dispDef/>
    <m:lMargin m:val="0"/>
    <m:rMargin m:val="0"/>
    <m:defJc m:val="centerGroup"/>
    <m:wrapIndent m:val="1440"/>
    <m:intLim m:val="subSup"/>
    <m:naryLim m:val="undOvr"/>
  </m:mathPr>
  <w:themeFontLang w:val="en-IL"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69A16A"/>
  <w15:chartTrackingRefBased/>
  <w15:docId w15:val="{CFFA2483-4AC0-451E-9E72-EBEF71E4B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L" w:eastAsia="en-US" w:bidi="he-IL"/>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416B1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416B1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416B1A"/>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416B1A"/>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416B1A"/>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416B1A"/>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416B1A"/>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416B1A"/>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416B1A"/>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כותרת 1 תו"/>
    <w:basedOn w:val="a0"/>
    <w:link w:val="1"/>
    <w:uiPriority w:val="9"/>
    <w:rsid w:val="00416B1A"/>
    <w:rPr>
      <w:rFonts w:asciiTheme="majorHAnsi" w:eastAsiaTheme="majorEastAsia" w:hAnsiTheme="majorHAnsi" w:cstheme="majorBidi"/>
      <w:color w:val="2F5496" w:themeColor="accent1" w:themeShade="BF"/>
      <w:sz w:val="40"/>
      <w:szCs w:val="40"/>
    </w:rPr>
  </w:style>
  <w:style w:type="character" w:customStyle="1" w:styleId="20">
    <w:name w:val="כותרת 2 תו"/>
    <w:basedOn w:val="a0"/>
    <w:link w:val="2"/>
    <w:uiPriority w:val="9"/>
    <w:semiHidden/>
    <w:rsid w:val="00416B1A"/>
    <w:rPr>
      <w:rFonts w:asciiTheme="majorHAnsi" w:eastAsiaTheme="majorEastAsia" w:hAnsiTheme="majorHAnsi" w:cstheme="majorBidi"/>
      <w:color w:val="2F5496" w:themeColor="accent1" w:themeShade="BF"/>
      <w:sz w:val="32"/>
      <w:szCs w:val="32"/>
    </w:rPr>
  </w:style>
  <w:style w:type="character" w:customStyle="1" w:styleId="30">
    <w:name w:val="כותרת 3 תו"/>
    <w:basedOn w:val="a0"/>
    <w:link w:val="3"/>
    <w:uiPriority w:val="9"/>
    <w:semiHidden/>
    <w:rsid w:val="00416B1A"/>
    <w:rPr>
      <w:rFonts w:eastAsiaTheme="majorEastAsia" w:cstheme="majorBidi"/>
      <w:color w:val="2F5496" w:themeColor="accent1" w:themeShade="BF"/>
      <w:sz w:val="28"/>
      <w:szCs w:val="28"/>
    </w:rPr>
  </w:style>
  <w:style w:type="character" w:customStyle="1" w:styleId="40">
    <w:name w:val="כותרת 4 תו"/>
    <w:basedOn w:val="a0"/>
    <w:link w:val="4"/>
    <w:uiPriority w:val="9"/>
    <w:semiHidden/>
    <w:rsid w:val="00416B1A"/>
    <w:rPr>
      <w:rFonts w:eastAsiaTheme="majorEastAsia" w:cstheme="majorBidi"/>
      <w:i/>
      <w:iCs/>
      <w:color w:val="2F5496" w:themeColor="accent1" w:themeShade="BF"/>
    </w:rPr>
  </w:style>
  <w:style w:type="character" w:customStyle="1" w:styleId="50">
    <w:name w:val="כותרת 5 תו"/>
    <w:basedOn w:val="a0"/>
    <w:link w:val="5"/>
    <w:uiPriority w:val="9"/>
    <w:semiHidden/>
    <w:rsid w:val="00416B1A"/>
    <w:rPr>
      <w:rFonts w:eastAsiaTheme="majorEastAsia" w:cstheme="majorBidi"/>
      <w:color w:val="2F5496" w:themeColor="accent1" w:themeShade="BF"/>
    </w:rPr>
  </w:style>
  <w:style w:type="character" w:customStyle="1" w:styleId="60">
    <w:name w:val="כותרת 6 תו"/>
    <w:basedOn w:val="a0"/>
    <w:link w:val="6"/>
    <w:uiPriority w:val="9"/>
    <w:semiHidden/>
    <w:rsid w:val="00416B1A"/>
    <w:rPr>
      <w:rFonts w:eastAsiaTheme="majorEastAsia" w:cstheme="majorBidi"/>
      <w:i/>
      <w:iCs/>
      <w:color w:val="595959" w:themeColor="text1" w:themeTint="A6"/>
    </w:rPr>
  </w:style>
  <w:style w:type="character" w:customStyle="1" w:styleId="70">
    <w:name w:val="כותרת 7 תו"/>
    <w:basedOn w:val="a0"/>
    <w:link w:val="7"/>
    <w:uiPriority w:val="9"/>
    <w:semiHidden/>
    <w:rsid w:val="00416B1A"/>
    <w:rPr>
      <w:rFonts w:eastAsiaTheme="majorEastAsia" w:cstheme="majorBidi"/>
      <w:color w:val="595959" w:themeColor="text1" w:themeTint="A6"/>
    </w:rPr>
  </w:style>
  <w:style w:type="character" w:customStyle="1" w:styleId="80">
    <w:name w:val="כותרת 8 תו"/>
    <w:basedOn w:val="a0"/>
    <w:link w:val="8"/>
    <w:uiPriority w:val="9"/>
    <w:semiHidden/>
    <w:rsid w:val="00416B1A"/>
    <w:rPr>
      <w:rFonts w:eastAsiaTheme="majorEastAsia" w:cstheme="majorBidi"/>
      <w:i/>
      <w:iCs/>
      <w:color w:val="272727" w:themeColor="text1" w:themeTint="D8"/>
    </w:rPr>
  </w:style>
  <w:style w:type="character" w:customStyle="1" w:styleId="90">
    <w:name w:val="כותרת 9 תו"/>
    <w:basedOn w:val="a0"/>
    <w:link w:val="9"/>
    <w:uiPriority w:val="9"/>
    <w:semiHidden/>
    <w:rsid w:val="00416B1A"/>
    <w:rPr>
      <w:rFonts w:eastAsiaTheme="majorEastAsia" w:cstheme="majorBidi"/>
      <w:color w:val="272727" w:themeColor="text1" w:themeTint="D8"/>
    </w:rPr>
  </w:style>
  <w:style w:type="paragraph" w:styleId="a3">
    <w:name w:val="Title"/>
    <w:basedOn w:val="a"/>
    <w:next w:val="a"/>
    <w:link w:val="a4"/>
    <w:uiPriority w:val="10"/>
    <w:qFormat/>
    <w:rsid w:val="00416B1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כותרת טקסט תו"/>
    <w:basedOn w:val="a0"/>
    <w:link w:val="a3"/>
    <w:uiPriority w:val="10"/>
    <w:rsid w:val="00416B1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416B1A"/>
    <w:pPr>
      <w:numPr>
        <w:ilvl w:val="1"/>
      </w:numPr>
    </w:pPr>
    <w:rPr>
      <w:rFonts w:eastAsiaTheme="majorEastAsia" w:cstheme="majorBidi"/>
      <w:color w:val="595959" w:themeColor="text1" w:themeTint="A6"/>
      <w:spacing w:val="15"/>
      <w:sz w:val="28"/>
      <w:szCs w:val="28"/>
    </w:rPr>
  </w:style>
  <w:style w:type="character" w:customStyle="1" w:styleId="a6">
    <w:name w:val="כותרת משנה תו"/>
    <w:basedOn w:val="a0"/>
    <w:link w:val="a5"/>
    <w:uiPriority w:val="11"/>
    <w:rsid w:val="00416B1A"/>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416B1A"/>
    <w:pPr>
      <w:spacing w:before="160"/>
      <w:jc w:val="center"/>
    </w:pPr>
    <w:rPr>
      <w:i/>
      <w:iCs/>
      <w:color w:val="404040" w:themeColor="text1" w:themeTint="BF"/>
    </w:rPr>
  </w:style>
  <w:style w:type="character" w:customStyle="1" w:styleId="a8">
    <w:name w:val="ציטוט תו"/>
    <w:basedOn w:val="a0"/>
    <w:link w:val="a7"/>
    <w:uiPriority w:val="29"/>
    <w:rsid w:val="00416B1A"/>
    <w:rPr>
      <w:i/>
      <w:iCs/>
      <w:color w:val="404040" w:themeColor="text1" w:themeTint="BF"/>
    </w:rPr>
  </w:style>
  <w:style w:type="paragraph" w:styleId="a9">
    <w:name w:val="List Paragraph"/>
    <w:basedOn w:val="a"/>
    <w:uiPriority w:val="34"/>
    <w:qFormat/>
    <w:rsid w:val="00416B1A"/>
    <w:pPr>
      <w:ind w:left="720"/>
      <w:contextualSpacing/>
    </w:pPr>
  </w:style>
  <w:style w:type="character" w:styleId="aa">
    <w:name w:val="Intense Emphasis"/>
    <w:basedOn w:val="a0"/>
    <w:uiPriority w:val="21"/>
    <w:qFormat/>
    <w:rsid w:val="00416B1A"/>
    <w:rPr>
      <w:i/>
      <w:iCs/>
      <w:color w:val="2F5496" w:themeColor="accent1" w:themeShade="BF"/>
    </w:rPr>
  </w:style>
  <w:style w:type="paragraph" w:styleId="ab">
    <w:name w:val="Intense Quote"/>
    <w:basedOn w:val="a"/>
    <w:next w:val="a"/>
    <w:link w:val="ac"/>
    <w:uiPriority w:val="30"/>
    <w:qFormat/>
    <w:rsid w:val="00416B1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ציטוט חזק תו"/>
    <w:basedOn w:val="a0"/>
    <w:link w:val="ab"/>
    <w:uiPriority w:val="30"/>
    <w:rsid w:val="00416B1A"/>
    <w:rPr>
      <w:i/>
      <w:iCs/>
      <w:color w:val="2F5496" w:themeColor="accent1" w:themeShade="BF"/>
    </w:rPr>
  </w:style>
  <w:style w:type="character" w:styleId="ad">
    <w:name w:val="Intense Reference"/>
    <w:basedOn w:val="a0"/>
    <w:uiPriority w:val="32"/>
    <w:qFormat/>
    <w:rsid w:val="00416B1A"/>
    <w:rPr>
      <w:b/>
      <w:bCs/>
      <w:smallCaps/>
      <w:color w:val="2F5496" w:themeColor="accent1" w:themeShade="BF"/>
      <w:spacing w:val="5"/>
    </w:rPr>
  </w:style>
  <w:style w:type="paragraph" w:styleId="ae">
    <w:name w:val="header"/>
    <w:basedOn w:val="a"/>
    <w:link w:val="af"/>
    <w:uiPriority w:val="99"/>
    <w:unhideWhenUsed/>
    <w:rsid w:val="006359D7"/>
    <w:pPr>
      <w:tabs>
        <w:tab w:val="center" w:pos="4513"/>
        <w:tab w:val="right" w:pos="9026"/>
      </w:tabs>
      <w:spacing w:after="0" w:line="240" w:lineRule="auto"/>
    </w:pPr>
  </w:style>
  <w:style w:type="character" w:customStyle="1" w:styleId="af">
    <w:name w:val="כותרת עליונה תו"/>
    <w:basedOn w:val="a0"/>
    <w:link w:val="ae"/>
    <w:uiPriority w:val="99"/>
    <w:rsid w:val="006359D7"/>
  </w:style>
  <w:style w:type="paragraph" w:styleId="af0">
    <w:name w:val="footer"/>
    <w:basedOn w:val="a"/>
    <w:link w:val="af1"/>
    <w:uiPriority w:val="99"/>
    <w:unhideWhenUsed/>
    <w:rsid w:val="006359D7"/>
    <w:pPr>
      <w:tabs>
        <w:tab w:val="center" w:pos="4513"/>
        <w:tab w:val="right" w:pos="9026"/>
      </w:tabs>
      <w:spacing w:after="0" w:line="240" w:lineRule="auto"/>
    </w:pPr>
  </w:style>
  <w:style w:type="character" w:customStyle="1" w:styleId="af1">
    <w:name w:val="כותרת תחתונה תו"/>
    <w:basedOn w:val="a0"/>
    <w:link w:val="af0"/>
    <w:uiPriority w:val="99"/>
    <w:rsid w:val="006359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E8C4C5-5849-42E0-82C5-05C83A3B9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5359</TotalTime>
  <Pages>6</Pages>
  <Words>2449</Words>
  <Characters>13961</Characters>
  <Application>Microsoft Office Word</Application>
  <DocSecurity>0</DocSecurity>
  <Lines>116</Lines>
  <Paragraphs>32</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16378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 Lap08</dc:creator>
  <cp:keywords/>
  <dc:description/>
  <cp:lastModifiedBy>Rony Dan</cp:lastModifiedBy>
  <cp:revision>177</cp:revision>
  <dcterms:created xsi:type="dcterms:W3CDTF">2024-01-24T11:12:00Z</dcterms:created>
  <dcterms:modified xsi:type="dcterms:W3CDTF">2024-01-28T07:44:00Z</dcterms:modified>
</cp:coreProperties>
</file>