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D2FC9" w14:textId="77777777" w:rsidR="00C15219" w:rsidRPr="00C15219" w:rsidRDefault="00C15219" w:rsidP="00C15219">
      <w:pPr>
        <w:ind w:left="4320"/>
        <w:jc w:val="both"/>
        <w:rPr>
          <w:rFonts w:eastAsia="Calibri"/>
          <w:b/>
          <w:bCs/>
          <w:sz w:val="32"/>
          <w:szCs w:val="32"/>
          <w:u w:val="single"/>
          <w:rtl/>
        </w:rPr>
      </w:pPr>
    </w:p>
    <w:p w14:paraId="281EFF46" w14:textId="77777777" w:rsidR="00C15219" w:rsidRPr="00C15219" w:rsidRDefault="00C15219" w:rsidP="00C15219">
      <w:pPr>
        <w:jc w:val="center"/>
        <w:rPr>
          <w:rFonts w:eastAsia="Calibri"/>
          <w:b/>
          <w:bCs/>
          <w:sz w:val="32"/>
          <w:szCs w:val="32"/>
          <w:u w:val="single"/>
          <w:rtl/>
        </w:rPr>
      </w:pPr>
      <w:r w:rsidRPr="00C15219">
        <w:rPr>
          <w:rFonts w:eastAsia="Calibri" w:hint="cs"/>
          <w:b/>
          <w:bCs/>
          <w:sz w:val="32"/>
          <w:szCs w:val="32"/>
          <w:u w:val="single"/>
          <w:rtl/>
        </w:rPr>
        <w:t>הסדר מותנה</w:t>
      </w:r>
    </w:p>
    <w:p w14:paraId="4833DE52" w14:textId="77777777" w:rsidR="00C15219" w:rsidRPr="00C15219" w:rsidRDefault="00C15219" w:rsidP="00C15219">
      <w:pPr>
        <w:jc w:val="center"/>
        <w:rPr>
          <w:rFonts w:eastAsia="Calibri"/>
          <w:b/>
          <w:bCs/>
          <w:sz w:val="24"/>
          <w:szCs w:val="24"/>
          <w:u w:val="single"/>
          <w:rtl/>
        </w:rPr>
      </w:pPr>
      <w:r w:rsidRPr="00C15219">
        <w:rPr>
          <w:rFonts w:eastAsia="Calibri" w:hint="cs"/>
          <w:b/>
          <w:bCs/>
          <w:sz w:val="24"/>
          <w:szCs w:val="24"/>
          <w:u w:val="single"/>
          <w:rtl/>
        </w:rPr>
        <w:t>בהתאם לסימן א'1 לפרק ד' לחוק סדר  הדין הפלילי [נוסח משולב], התשמ"ב- 1982</w:t>
      </w:r>
    </w:p>
    <w:p w14:paraId="08E4CAFB" w14:textId="77777777" w:rsidR="00C15219" w:rsidRPr="00C15219" w:rsidRDefault="00C15219" w:rsidP="00C15219">
      <w:pPr>
        <w:jc w:val="both"/>
        <w:rPr>
          <w:rFonts w:eastAsia="Calibri"/>
          <w:sz w:val="24"/>
          <w:szCs w:val="24"/>
          <w:rtl/>
        </w:rPr>
      </w:pPr>
      <w:r w:rsidRPr="00C15219">
        <w:rPr>
          <w:rFonts w:eastAsia="Calibri" w:hint="cs"/>
          <w:sz w:val="24"/>
          <w:szCs w:val="24"/>
          <w:rtl/>
        </w:rPr>
        <w:t xml:space="preserve">(להלן: "הסדר מותנה"). </w:t>
      </w:r>
      <w:r w:rsidRPr="00C15219">
        <w:rPr>
          <w:rFonts w:eastAsia="Calibri" w:hint="cs"/>
          <w:sz w:val="24"/>
          <w:szCs w:val="24"/>
          <w:rtl/>
        </w:rPr>
        <w:tab/>
      </w:r>
      <w:r w:rsidRPr="00C15219">
        <w:rPr>
          <w:rFonts w:eastAsia="Calibri" w:hint="cs"/>
          <w:sz w:val="24"/>
          <w:szCs w:val="24"/>
          <w:rtl/>
        </w:rPr>
        <w:tab/>
      </w:r>
      <w:r w:rsidRPr="00C15219">
        <w:rPr>
          <w:rFonts w:eastAsia="Calibri" w:hint="cs"/>
          <w:sz w:val="24"/>
          <w:szCs w:val="24"/>
          <w:rtl/>
        </w:rPr>
        <w:tab/>
      </w:r>
      <w:r w:rsidRPr="00C15219">
        <w:rPr>
          <w:rFonts w:eastAsia="Calibri" w:hint="cs"/>
          <w:sz w:val="24"/>
          <w:szCs w:val="24"/>
          <w:rtl/>
        </w:rPr>
        <w:tab/>
      </w:r>
    </w:p>
    <w:p w14:paraId="4C4BB4D5" w14:textId="77777777" w:rsidR="00C15219" w:rsidRPr="00C15219" w:rsidRDefault="00C15219" w:rsidP="00C15219">
      <w:pPr>
        <w:jc w:val="both"/>
        <w:rPr>
          <w:rFonts w:eastAsia="Calibri"/>
          <w:b/>
          <w:bCs/>
          <w:sz w:val="24"/>
          <w:szCs w:val="24"/>
          <w:u w:val="single"/>
          <w:rtl/>
        </w:rPr>
      </w:pPr>
    </w:p>
    <w:p w14:paraId="0F652B52" w14:textId="77777777" w:rsidR="00C15219" w:rsidRPr="00C15219" w:rsidRDefault="00C15219" w:rsidP="00C15219">
      <w:pPr>
        <w:jc w:val="both"/>
        <w:rPr>
          <w:rFonts w:eastAsia="Calibri"/>
          <w:sz w:val="24"/>
          <w:szCs w:val="24"/>
          <w:rtl/>
        </w:rPr>
      </w:pPr>
      <w:r w:rsidRPr="00C15219">
        <w:rPr>
          <w:rFonts w:eastAsia="Calibri" w:hint="cs"/>
          <w:b/>
          <w:bCs/>
          <w:sz w:val="24"/>
          <w:szCs w:val="24"/>
          <w:u w:val="single"/>
          <w:rtl/>
        </w:rPr>
        <w:t>הצדדים להסדר המותנה</w:t>
      </w:r>
      <w:r w:rsidRPr="00C15219">
        <w:rPr>
          <w:rFonts w:eastAsia="Calibri" w:hint="cs"/>
          <w:sz w:val="24"/>
          <w:szCs w:val="24"/>
          <w:rtl/>
        </w:rPr>
        <w:t xml:space="preserve"> :</w:t>
      </w:r>
    </w:p>
    <w:p w14:paraId="373B9765" w14:textId="77777777" w:rsidR="00C15219" w:rsidRPr="00C15219" w:rsidRDefault="00C15219" w:rsidP="00C15219">
      <w:pPr>
        <w:jc w:val="both"/>
        <w:rPr>
          <w:rFonts w:eastAsia="Calibri"/>
          <w:sz w:val="24"/>
          <w:szCs w:val="24"/>
          <w:rtl/>
        </w:rPr>
      </w:pPr>
    </w:p>
    <w:p w14:paraId="042BD6C9" w14:textId="77777777" w:rsidR="00C15219" w:rsidRPr="00C15219" w:rsidRDefault="00C15219" w:rsidP="00C15219">
      <w:pPr>
        <w:tabs>
          <w:tab w:val="left" w:pos="2239"/>
        </w:tabs>
        <w:spacing w:line="240" w:lineRule="auto"/>
        <w:rPr>
          <w:rFonts w:eastAsia="Calibri"/>
          <w:b/>
          <w:bCs/>
          <w:sz w:val="24"/>
          <w:szCs w:val="24"/>
          <w:rtl/>
        </w:rPr>
      </w:pPr>
      <w:r w:rsidRPr="00C15219">
        <w:rPr>
          <w:rFonts w:eastAsia="Calibri" w:hint="cs"/>
          <w:b/>
          <w:bCs/>
          <w:sz w:val="24"/>
          <w:szCs w:val="24"/>
          <w:u w:val="single"/>
          <w:rtl/>
        </w:rPr>
        <w:t>המאשימה</w:t>
      </w:r>
      <w:r w:rsidRPr="00C15219">
        <w:rPr>
          <w:rFonts w:eastAsia="Calibri" w:hint="cs"/>
          <w:b/>
          <w:bCs/>
          <w:sz w:val="24"/>
          <w:szCs w:val="24"/>
          <w:rtl/>
        </w:rPr>
        <w:t xml:space="preserve"> :</w:t>
      </w:r>
      <w:r w:rsidRPr="00C15219">
        <w:rPr>
          <w:rFonts w:eastAsia="Calibri" w:hint="cs"/>
          <w:b/>
          <w:bCs/>
          <w:sz w:val="24"/>
          <w:szCs w:val="24"/>
          <w:rtl/>
        </w:rPr>
        <w:tab/>
        <w:t xml:space="preserve">מדינת ישראל </w:t>
      </w:r>
    </w:p>
    <w:p w14:paraId="20DB8F60" w14:textId="77777777" w:rsidR="00C15219" w:rsidRPr="00C15219" w:rsidRDefault="00C15219" w:rsidP="00C15219">
      <w:pPr>
        <w:tabs>
          <w:tab w:val="left" w:pos="2239"/>
        </w:tabs>
        <w:spacing w:line="240" w:lineRule="auto"/>
        <w:rPr>
          <w:rFonts w:eastAsia="Calibri"/>
          <w:sz w:val="24"/>
          <w:szCs w:val="24"/>
          <w:highlight w:val="yellow"/>
          <w:rtl/>
        </w:rPr>
      </w:pPr>
      <w:r w:rsidRPr="00C15219">
        <w:rPr>
          <w:rFonts w:eastAsia="Calibri"/>
          <w:sz w:val="24"/>
          <w:szCs w:val="24"/>
          <w:rtl/>
        </w:rPr>
        <w:tab/>
      </w:r>
      <w:r w:rsidRPr="00C15219">
        <w:rPr>
          <w:rFonts w:eastAsia="Calibri" w:hint="cs"/>
          <w:sz w:val="24"/>
          <w:szCs w:val="24"/>
          <w:rtl/>
        </w:rPr>
        <w:t xml:space="preserve">באמצעות </w:t>
      </w:r>
      <w:r w:rsidRPr="00C15219">
        <w:rPr>
          <w:rFonts w:eastAsia="Calibri"/>
          <w:sz w:val="24"/>
          <w:szCs w:val="24"/>
        </w:rPr>
        <w:fldChar w:fldCharType="begin"/>
      </w:r>
      <w:r w:rsidRPr="00C15219">
        <w:rPr>
          <w:rFonts w:eastAsia="Calibri"/>
          <w:sz w:val="24"/>
          <w:szCs w:val="24"/>
        </w:rPr>
        <w:instrText xml:space="preserve"> DOCPROPERTY businessunit.divisionname \* MERGEFORMAT </w:instrText>
      </w:r>
      <w:r w:rsidRPr="00C15219">
        <w:rPr>
          <w:rFonts w:eastAsia="Calibri"/>
          <w:sz w:val="24"/>
          <w:szCs w:val="24"/>
        </w:rPr>
        <w:fldChar w:fldCharType="separate"/>
      </w:r>
      <w:r w:rsidRPr="00C15219">
        <w:rPr>
          <w:rFonts w:eastAsia="Calibri"/>
          <w:sz w:val="24"/>
          <w:szCs w:val="24"/>
          <w:rtl/>
        </w:rPr>
        <w:t>פרקליטות מחוז ת"א (פלילי)</w:t>
      </w:r>
      <w:r w:rsidRPr="00C15219">
        <w:rPr>
          <w:rFonts w:eastAsia="Calibri"/>
          <w:sz w:val="24"/>
          <w:szCs w:val="24"/>
        </w:rPr>
        <w:fldChar w:fldCharType="end"/>
      </w:r>
    </w:p>
    <w:p w14:paraId="22180BC0" w14:textId="77777777" w:rsidR="00C15219" w:rsidRPr="00C15219" w:rsidRDefault="00C15219" w:rsidP="00C15219">
      <w:pPr>
        <w:tabs>
          <w:tab w:val="left" w:pos="2239"/>
        </w:tabs>
        <w:spacing w:line="240" w:lineRule="auto"/>
        <w:rPr>
          <w:rFonts w:eastAsia="Calibri"/>
          <w:sz w:val="24"/>
          <w:szCs w:val="24"/>
          <w:highlight w:val="yellow"/>
          <w:rtl/>
        </w:rPr>
      </w:pPr>
      <w:r w:rsidRPr="00C15219">
        <w:rPr>
          <w:rFonts w:eastAsia="Calibri"/>
          <w:sz w:val="24"/>
          <w:szCs w:val="24"/>
          <w:rtl/>
        </w:rPr>
        <w:tab/>
      </w:r>
      <w:r w:rsidRPr="00C15219">
        <w:rPr>
          <w:rFonts w:eastAsia="Calibri" w:hint="cs"/>
          <w:sz w:val="24"/>
          <w:szCs w:val="24"/>
          <w:rtl/>
        </w:rPr>
        <w:t xml:space="preserve">רח' </w:t>
      </w:r>
      <w:r w:rsidRPr="00C15219">
        <w:rPr>
          <w:rFonts w:eastAsia="Calibri"/>
          <w:sz w:val="24"/>
          <w:szCs w:val="24"/>
        </w:rPr>
        <w:fldChar w:fldCharType="begin"/>
      </w:r>
      <w:r w:rsidRPr="00C15219">
        <w:rPr>
          <w:rFonts w:eastAsia="Calibri"/>
          <w:sz w:val="24"/>
          <w:szCs w:val="24"/>
        </w:rPr>
        <w:instrText xml:space="preserve"> DOCPROPERTY tnufa_calc_address_street \* MERGEFORMAT </w:instrText>
      </w:r>
      <w:r w:rsidRPr="00C15219">
        <w:rPr>
          <w:rFonts w:eastAsia="Calibri"/>
          <w:sz w:val="24"/>
          <w:szCs w:val="24"/>
        </w:rPr>
        <w:fldChar w:fldCharType="separate"/>
      </w:r>
      <w:r w:rsidRPr="00C15219">
        <w:rPr>
          <w:rFonts w:eastAsia="Calibri"/>
          <w:sz w:val="24"/>
          <w:szCs w:val="24"/>
          <w:rtl/>
        </w:rPr>
        <w:t>הנרייטה סולד 1, ת"א יפו</w:t>
      </w:r>
      <w:r w:rsidRPr="00C15219">
        <w:rPr>
          <w:rFonts w:eastAsia="Calibri"/>
          <w:sz w:val="24"/>
          <w:szCs w:val="24"/>
        </w:rPr>
        <w:fldChar w:fldCharType="end"/>
      </w:r>
      <w:r w:rsidRPr="00C15219">
        <w:rPr>
          <w:rFonts w:eastAsia="Calibri" w:hint="cs"/>
          <w:sz w:val="24"/>
          <w:szCs w:val="24"/>
          <w:rtl/>
        </w:rPr>
        <w:t xml:space="preserve"> </w:t>
      </w:r>
      <w:r w:rsidRPr="00C15219">
        <w:rPr>
          <w:rFonts w:eastAsia="Calibri"/>
          <w:sz w:val="24"/>
          <w:szCs w:val="24"/>
        </w:rPr>
        <w:fldChar w:fldCharType="begin"/>
      </w:r>
      <w:r w:rsidRPr="00C15219">
        <w:rPr>
          <w:rFonts w:eastAsia="Calibri"/>
          <w:sz w:val="24"/>
          <w:szCs w:val="24"/>
        </w:rPr>
        <w:instrText xml:space="preserve"> DOCPROPERTY tnufa_calc_address_city \* MERGEFORMAT </w:instrText>
      </w:r>
      <w:r w:rsidRPr="00C15219">
        <w:rPr>
          <w:rFonts w:eastAsia="Calibri"/>
          <w:sz w:val="24"/>
          <w:szCs w:val="24"/>
        </w:rPr>
        <w:fldChar w:fldCharType="separate"/>
      </w:r>
      <w:r w:rsidRPr="00C15219">
        <w:rPr>
          <w:rFonts w:eastAsia="Calibri"/>
          <w:sz w:val="24"/>
          <w:szCs w:val="24"/>
          <w:rtl/>
        </w:rPr>
        <w:t>תל-אביב</w:t>
      </w:r>
      <w:r w:rsidRPr="00C15219">
        <w:rPr>
          <w:rFonts w:eastAsia="Calibri"/>
          <w:sz w:val="24"/>
          <w:szCs w:val="24"/>
        </w:rPr>
        <w:fldChar w:fldCharType="end"/>
      </w:r>
      <w:r w:rsidRPr="00C15219">
        <w:rPr>
          <w:rFonts w:eastAsia="Calibri" w:hint="cs"/>
          <w:sz w:val="24"/>
          <w:szCs w:val="24"/>
          <w:rtl/>
        </w:rPr>
        <w:t xml:space="preserve">, מיקוד </w:t>
      </w:r>
      <w:r w:rsidRPr="00C15219">
        <w:rPr>
          <w:rFonts w:eastAsia="Calibri"/>
          <w:sz w:val="24"/>
          <w:szCs w:val="24"/>
        </w:rPr>
        <w:fldChar w:fldCharType="begin"/>
      </w:r>
      <w:r w:rsidRPr="00C15219">
        <w:rPr>
          <w:rFonts w:eastAsia="Calibri"/>
          <w:sz w:val="24"/>
          <w:szCs w:val="24"/>
        </w:rPr>
        <w:instrText xml:space="preserve"> DOCPROPERTY tnufa_calc_address_postalcode \* MERGEFORMAT </w:instrText>
      </w:r>
      <w:r w:rsidRPr="00C15219">
        <w:rPr>
          <w:rFonts w:eastAsia="Calibri"/>
          <w:sz w:val="24"/>
          <w:szCs w:val="24"/>
        </w:rPr>
        <w:fldChar w:fldCharType="separate"/>
      </w:r>
      <w:r w:rsidRPr="00C15219">
        <w:rPr>
          <w:rFonts w:eastAsia="Calibri"/>
          <w:sz w:val="24"/>
          <w:szCs w:val="24"/>
          <w:rtl/>
        </w:rPr>
        <w:t>64924</w:t>
      </w:r>
      <w:r w:rsidRPr="00C15219">
        <w:rPr>
          <w:rFonts w:eastAsia="Calibri"/>
          <w:sz w:val="24"/>
          <w:szCs w:val="24"/>
        </w:rPr>
        <w:fldChar w:fldCharType="end"/>
      </w:r>
    </w:p>
    <w:p w14:paraId="0F878F3B" w14:textId="77777777" w:rsidR="00C15219" w:rsidRPr="00C15219" w:rsidRDefault="00C15219" w:rsidP="00C15219">
      <w:pPr>
        <w:tabs>
          <w:tab w:val="left" w:pos="2239"/>
        </w:tabs>
        <w:spacing w:line="240" w:lineRule="auto"/>
        <w:rPr>
          <w:rFonts w:eastAsia="Calibri"/>
          <w:sz w:val="24"/>
          <w:szCs w:val="24"/>
          <w:rtl/>
        </w:rPr>
      </w:pPr>
      <w:r w:rsidRPr="00C15219">
        <w:rPr>
          <w:rFonts w:eastAsia="Calibri"/>
          <w:sz w:val="24"/>
          <w:szCs w:val="24"/>
          <w:rtl/>
        </w:rPr>
        <w:tab/>
      </w:r>
      <w:r w:rsidRPr="00C15219">
        <w:rPr>
          <w:rFonts w:eastAsia="Calibri" w:hint="cs"/>
          <w:sz w:val="24"/>
          <w:szCs w:val="24"/>
          <w:rtl/>
        </w:rPr>
        <w:t xml:space="preserve">טלפון: </w:t>
      </w:r>
      <w:r w:rsidRPr="00C15219">
        <w:rPr>
          <w:rFonts w:eastAsia="Calibri"/>
          <w:sz w:val="24"/>
          <w:szCs w:val="24"/>
        </w:rPr>
        <w:fldChar w:fldCharType="begin"/>
      </w:r>
      <w:r w:rsidRPr="00C15219">
        <w:rPr>
          <w:rFonts w:eastAsia="Calibri"/>
          <w:sz w:val="24"/>
          <w:szCs w:val="24"/>
        </w:rPr>
        <w:instrText xml:space="preserve"> DOCPROPERTY tnufa_calc_address_phone \* MERGEFORMAT </w:instrText>
      </w:r>
      <w:r w:rsidRPr="00C15219">
        <w:rPr>
          <w:rFonts w:eastAsia="Calibri"/>
          <w:sz w:val="24"/>
          <w:szCs w:val="24"/>
        </w:rPr>
        <w:fldChar w:fldCharType="separate"/>
      </w:r>
      <w:r w:rsidRPr="00C15219">
        <w:rPr>
          <w:rFonts w:eastAsia="Calibri"/>
          <w:sz w:val="24"/>
          <w:szCs w:val="24"/>
          <w:rtl/>
        </w:rPr>
        <w:t>03-6949332</w:t>
      </w:r>
      <w:r w:rsidRPr="00C15219">
        <w:rPr>
          <w:rFonts w:eastAsia="Calibri"/>
          <w:sz w:val="24"/>
          <w:szCs w:val="24"/>
        </w:rPr>
        <w:fldChar w:fldCharType="end"/>
      </w:r>
      <w:r w:rsidRPr="00C15219">
        <w:rPr>
          <w:rFonts w:eastAsia="Calibri" w:hint="cs"/>
          <w:sz w:val="24"/>
          <w:szCs w:val="24"/>
          <w:rtl/>
        </w:rPr>
        <w:t xml:space="preserve"> פקס: </w:t>
      </w:r>
      <w:r w:rsidRPr="00C15219">
        <w:rPr>
          <w:rFonts w:eastAsia="Calibri"/>
          <w:sz w:val="24"/>
          <w:szCs w:val="24"/>
          <w:rtl/>
        </w:rPr>
        <w:fldChar w:fldCharType="begin"/>
      </w:r>
      <w:r w:rsidRPr="00C15219">
        <w:rPr>
          <w:rFonts w:eastAsia="Calibri"/>
          <w:sz w:val="24"/>
          <w:szCs w:val="24"/>
          <w:rtl/>
        </w:rPr>
        <w:instrText xml:space="preserve"> </w:instrText>
      </w:r>
      <w:r w:rsidRPr="00C15219">
        <w:rPr>
          <w:rFonts w:eastAsia="Calibri"/>
          <w:sz w:val="24"/>
          <w:szCs w:val="24"/>
        </w:rPr>
        <w:instrText>DOCPROPERTY tnufa_calc_address_fax \* MERGEFORMAT</w:instrText>
      </w:r>
      <w:r w:rsidRPr="00C15219">
        <w:rPr>
          <w:rFonts w:eastAsia="Calibri"/>
          <w:sz w:val="24"/>
          <w:szCs w:val="24"/>
          <w:rtl/>
        </w:rPr>
        <w:instrText xml:space="preserve"> </w:instrText>
      </w:r>
      <w:r w:rsidRPr="00C15219">
        <w:rPr>
          <w:rFonts w:eastAsia="Calibri"/>
          <w:sz w:val="24"/>
          <w:szCs w:val="24"/>
          <w:rtl/>
        </w:rPr>
        <w:fldChar w:fldCharType="separate"/>
      </w:r>
      <w:r w:rsidRPr="00C15219">
        <w:rPr>
          <w:rFonts w:eastAsia="Calibri"/>
          <w:sz w:val="24"/>
          <w:szCs w:val="24"/>
          <w:rtl/>
        </w:rPr>
        <w:t>03-6919108</w:t>
      </w:r>
      <w:r w:rsidRPr="00C15219">
        <w:rPr>
          <w:rFonts w:eastAsia="Calibri"/>
          <w:sz w:val="24"/>
          <w:szCs w:val="24"/>
          <w:rtl/>
        </w:rPr>
        <w:fldChar w:fldCharType="end"/>
      </w:r>
    </w:p>
    <w:tbl>
      <w:tblPr>
        <w:tblStyle w:val="1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litigantorsuspectcaseelements"/>
        <w:tblDescription w:val="litigantorsuspectcaseelements_col1,litigantorsuspectcaseelements_col2,litigantorsuspectcaseelements_col3"/>
      </w:tblPr>
      <w:tblGrid>
        <w:gridCol w:w="1436"/>
        <w:gridCol w:w="794"/>
        <w:gridCol w:w="5826"/>
      </w:tblGrid>
      <w:tr w:rsidR="00C15219" w:rsidRPr="00C15219" w14:paraId="566F1254" w14:textId="77777777" w:rsidTr="008418E6">
        <w:tc>
          <w:tcPr>
            <w:tcW w:w="1436" w:type="dxa"/>
          </w:tcPr>
          <w:p w14:paraId="5E8E930A" w14:textId="77777777" w:rsidR="00C15219" w:rsidRPr="00C15219" w:rsidRDefault="00C15219" w:rsidP="00C15219">
            <w:pPr>
              <w:rPr>
                <w:sz w:val="24"/>
                <w:szCs w:val="24"/>
                <w:rtl/>
              </w:rPr>
            </w:pPr>
          </w:p>
        </w:tc>
        <w:tc>
          <w:tcPr>
            <w:tcW w:w="794" w:type="dxa"/>
          </w:tcPr>
          <w:p w14:paraId="1EABC0D9" w14:textId="77777777" w:rsidR="00C15219" w:rsidRPr="00C15219" w:rsidRDefault="00C15219" w:rsidP="00C15219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5826" w:type="dxa"/>
          </w:tcPr>
          <w:p w14:paraId="3E1212FC" w14:textId="77777777" w:rsidR="00C15219" w:rsidRPr="00C15219" w:rsidRDefault="00C15219" w:rsidP="00C15219">
            <w:pPr>
              <w:rPr>
                <w:sz w:val="24"/>
                <w:szCs w:val="24"/>
                <w:rtl/>
              </w:rPr>
            </w:pPr>
          </w:p>
        </w:tc>
      </w:tr>
      <w:tr w:rsidR="00C15219" w:rsidRPr="00C15219" w14:paraId="03A0D480" w14:textId="77777777" w:rsidTr="008418E6">
        <w:tc>
          <w:tcPr>
            <w:tcW w:w="1436" w:type="dxa"/>
          </w:tcPr>
          <w:p w14:paraId="7E1F16F9" w14:textId="5E9FD22F" w:rsidR="00C15219" w:rsidRPr="00C15219" w:rsidRDefault="00C15219" w:rsidP="00C15219">
            <w:pPr>
              <w:spacing w:line="360" w:lineRule="auto"/>
              <w:rPr>
                <w:b/>
                <w:bCs/>
                <w:sz w:val="24"/>
                <w:szCs w:val="24"/>
                <w:u w:val="single"/>
                <w:rtl/>
              </w:rPr>
            </w:pPr>
            <w:r w:rsidRPr="00C15219">
              <w:rPr>
                <w:rFonts w:hint="cs"/>
                <w:b/>
                <w:bCs/>
                <w:sz w:val="24"/>
                <w:szCs w:val="24"/>
                <w:u w:val="single"/>
                <w:rtl/>
              </w:rPr>
              <w:t>החשוד</w:t>
            </w:r>
            <w:r w:rsidRPr="00C15219">
              <w:rPr>
                <w:rFonts w:hint="cs"/>
                <w:b/>
                <w:bCs/>
                <w:sz w:val="24"/>
                <w:szCs w:val="24"/>
                <w:rtl/>
              </w:rPr>
              <w:t xml:space="preserve"> :</w:t>
            </w:r>
          </w:p>
        </w:tc>
        <w:tc>
          <w:tcPr>
            <w:tcW w:w="794" w:type="dxa"/>
          </w:tcPr>
          <w:p w14:paraId="09C15555" w14:textId="77777777" w:rsidR="00C15219" w:rsidRPr="00C15219" w:rsidRDefault="00C15219" w:rsidP="00C152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826" w:type="dxa"/>
          </w:tcPr>
          <w:p w14:paraId="27A7B8A9" w14:textId="60857657" w:rsidR="00396954" w:rsidRDefault="000C57F4" w:rsidP="00C15219">
            <w:pPr>
              <w:spacing w:line="360" w:lineRule="auto"/>
              <w:rPr>
                <w:rFonts w:ascii="Arial" w:eastAsia="Times New Roman" w:hAnsi="Arial"/>
                <w:noProof w:val="0"/>
                <w:sz w:val="24"/>
                <w:szCs w:val="24"/>
                <w:rtl/>
              </w:rPr>
            </w:pPr>
            <w:r w:rsidRPr="0003732C">
              <w:rPr>
                <w:rFonts w:hint="cs"/>
                <w:b/>
                <w:bCs/>
                <w:szCs w:val="28"/>
                <w:rtl/>
              </w:rPr>
              <w:t>___________</w:t>
            </w:r>
          </w:p>
          <w:p w14:paraId="66812622" w14:textId="568E2ED6" w:rsidR="00C15219" w:rsidRPr="00C15219" w:rsidRDefault="00C15219" w:rsidP="00C15219">
            <w:pPr>
              <w:spacing w:line="360" w:lineRule="auto"/>
              <w:rPr>
                <w:sz w:val="24"/>
                <w:szCs w:val="24"/>
                <w:rtl/>
              </w:rPr>
            </w:pPr>
            <w:r w:rsidRPr="00C15219">
              <w:rPr>
                <w:sz w:val="24"/>
                <w:szCs w:val="24"/>
              </w:rPr>
              <w:fldChar w:fldCharType="begin"/>
            </w:r>
            <w:r w:rsidRPr="00C15219">
              <w:rPr>
                <w:sz w:val="24"/>
                <w:szCs w:val="24"/>
              </w:rPr>
              <w:instrText xml:space="preserve"> DOCPROPERTY cs1_caseelement.tnufa_identificationtype \* MERGEFORMAT </w:instrText>
            </w:r>
            <w:r w:rsidRPr="00C15219">
              <w:rPr>
                <w:sz w:val="24"/>
                <w:szCs w:val="24"/>
              </w:rPr>
              <w:fldChar w:fldCharType="end"/>
            </w:r>
            <w:r w:rsidRPr="00C15219">
              <w:rPr>
                <w:sz w:val="24"/>
                <w:szCs w:val="24"/>
              </w:rPr>
              <w:t xml:space="preserve"> </w:t>
            </w:r>
            <w:r w:rsidRPr="00C15219">
              <w:rPr>
                <w:sz w:val="24"/>
                <w:szCs w:val="24"/>
              </w:rPr>
              <w:fldChar w:fldCharType="begin"/>
            </w:r>
            <w:r w:rsidRPr="00C15219">
              <w:rPr>
                <w:sz w:val="24"/>
                <w:szCs w:val="24"/>
              </w:rPr>
              <w:instrText xml:space="preserve"> DOCPROPERTY cs1_caseelement.cs1_idnumber \* MERGEFORMAT </w:instrText>
            </w:r>
            <w:r w:rsidRPr="00C15219">
              <w:rPr>
                <w:sz w:val="24"/>
                <w:szCs w:val="24"/>
              </w:rPr>
              <w:fldChar w:fldCharType="end"/>
            </w:r>
          </w:p>
        </w:tc>
      </w:tr>
    </w:tbl>
    <w:p w14:paraId="4C04E66D" w14:textId="77777777" w:rsidR="00C15219" w:rsidRPr="00C15219" w:rsidRDefault="00C15219" w:rsidP="00C15219">
      <w:pPr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</w:tabs>
        <w:spacing w:before="240" w:after="0" w:line="360" w:lineRule="auto"/>
        <w:jc w:val="both"/>
        <w:rPr>
          <w:rFonts w:eastAsia="Calibri"/>
          <w:sz w:val="24"/>
          <w:szCs w:val="24"/>
        </w:rPr>
      </w:pPr>
      <w:r w:rsidRPr="00C15219">
        <w:rPr>
          <w:rFonts w:eastAsia="Calibri" w:hint="cs"/>
          <w:sz w:val="24"/>
          <w:szCs w:val="24"/>
          <w:rtl/>
        </w:rPr>
        <w:t>הואיל ולאחר שהתובעת בחנה את חומר הראיות הקיים בתיק, היא סבורה כי קיימות ראיות מספיקות לצורך הגשת כתב אישום וכי מילוי תנאי ההסדר יענה על העניין לציבור בנסיבות המקרה.</w:t>
      </w:r>
    </w:p>
    <w:p w14:paraId="7308B8B7" w14:textId="344F49F7" w:rsidR="00C15219" w:rsidRPr="00C15219" w:rsidRDefault="00C15219" w:rsidP="00C15219">
      <w:pPr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</w:tabs>
        <w:spacing w:before="240" w:after="0" w:line="360" w:lineRule="auto"/>
        <w:jc w:val="both"/>
        <w:rPr>
          <w:rFonts w:eastAsia="Calibri"/>
          <w:sz w:val="24"/>
          <w:szCs w:val="24"/>
        </w:rPr>
      </w:pPr>
      <w:r w:rsidRPr="00C15219">
        <w:rPr>
          <w:rFonts w:eastAsia="Calibri" w:hint="cs"/>
          <w:sz w:val="24"/>
          <w:szCs w:val="24"/>
          <w:rtl/>
        </w:rPr>
        <w:t xml:space="preserve"> הואיל והחשוד מודה בעובדות המהוות עבירה והמפורטות להלן, ומתחייב לקיים במלואם את התנאים המפורטים להלן.</w:t>
      </w:r>
    </w:p>
    <w:p w14:paraId="30A32B82" w14:textId="566174BC" w:rsidR="00C15219" w:rsidRPr="00C15219" w:rsidRDefault="00C15219" w:rsidP="00C15219">
      <w:pPr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</w:tabs>
        <w:spacing w:before="240" w:after="0" w:line="360" w:lineRule="auto"/>
        <w:jc w:val="both"/>
        <w:rPr>
          <w:rFonts w:eastAsia="Calibri"/>
          <w:sz w:val="24"/>
          <w:szCs w:val="24"/>
        </w:rPr>
      </w:pPr>
      <w:r w:rsidRPr="00C15219">
        <w:rPr>
          <w:rFonts w:eastAsia="Calibri" w:hint="cs"/>
          <w:sz w:val="24"/>
          <w:szCs w:val="24"/>
          <w:rtl/>
        </w:rPr>
        <w:t>הואיל והחשוד מצהיר בזאת כי ה</w:t>
      </w:r>
      <w:r w:rsidR="00396954">
        <w:rPr>
          <w:rFonts w:eastAsia="Calibri" w:hint="cs"/>
          <w:sz w:val="24"/>
          <w:szCs w:val="24"/>
          <w:rtl/>
        </w:rPr>
        <w:t>ו</w:t>
      </w:r>
      <w:r w:rsidRPr="00C15219">
        <w:rPr>
          <w:rFonts w:eastAsia="Calibri" w:hint="cs"/>
          <w:sz w:val="24"/>
          <w:szCs w:val="24"/>
          <w:rtl/>
        </w:rPr>
        <w:t>א נעדר עבר פלילי (כהגדרתו בסעיף 2 לחוק המרשם הפלילי ותקנת השבים, התשמ"א-1981) בחמש השנים שלפני ביצוע העבירה נושא ההסדר לרבות הסדר שנערך בעבר.</w:t>
      </w:r>
    </w:p>
    <w:p w14:paraId="7EC8EAC5" w14:textId="5811D595" w:rsidR="00C15219" w:rsidRPr="00C15219" w:rsidRDefault="00C15219" w:rsidP="00C15219">
      <w:pPr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</w:tabs>
        <w:spacing w:before="240" w:after="0" w:line="360" w:lineRule="auto"/>
        <w:jc w:val="both"/>
        <w:rPr>
          <w:rFonts w:eastAsia="Calibri"/>
          <w:sz w:val="24"/>
          <w:szCs w:val="24"/>
        </w:rPr>
      </w:pPr>
      <w:r w:rsidRPr="00C15219">
        <w:rPr>
          <w:rFonts w:eastAsia="Calibri" w:hint="cs"/>
          <w:sz w:val="24"/>
          <w:szCs w:val="24"/>
          <w:rtl/>
        </w:rPr>
        <w:t>הואיל והחשוד מצהיר בזאת שאין חקירות או משפטים פליליים תלויים ועומדים בעניינ</w:t>
      </w:r>
      <w:r w:rsidR="00396954">
        <w:rPr>
          <w:rFonts w:eastAsia="Calibri" w:hint="cs"/>
          <w:sz w:val="24"/>
          <w:szCs w:val="24"/>
          <w:rtl/>
        </w:rPr>
        <w:t>ו</w:t>
      </w:r>
      <w:r w:rsidRPr="00C15219">
        <w:rPr>
          <w:rFonts w:eastAsia="Calibri" w:hint="cs"/>
          <w:sz w:val="24"/>
          <w:szCs w:val="24"/>
          <w:rtl/>
        </w:rPr>
        <w:t>, במשטרה או באותה רשות לפי העניין של העבירה נושא ההסדר.</w:t>
      </w:r>
    </w:p>
    <w:p w14:paraId="7CE391E1" w14:textId="3F3B9A5B" w:rsidR="00C15219" w:rsidRPr="00C15219" w:rsidRDefault="00C15219" w:rsidP="00C15219">
      <w:pPr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</w:tabs>
        <w:spacing w:before="240" w:after="0" w:line="360" w:lineRule="auto"/>
        <w:jc w:val="both"/>
        <w:rPr>
          <w:rFonts w:eastAsia="Calibri"/>
          <w:sz w:val="24"/>
          <w:szCs w:val="24"/>
        </w:rPr>
      </w:pPr>
      <w:r w:rsidRPr="00C15219">
        <w:rPr>
          <w:rFonts w:eastAsia="Calibri" w:hint="cs"/>
          <w:sz w:val="24"/>
          <w:szCs w:val="24"/>
          <w:rtl/>
        </w:rPr>
        <w:t>הואיל ולאחר קיום תנאי ההסדר במלואם על ידי החשוד כמפורט להלן, ייסגר התיק בעילה של "סגירת תיק בהסדר".</w:t>
      </w:r>
    </w:p>
    <w:p w14:paraId="416070EE" w14:textId="77777777" w:rsidR="00C15219" w:rsidRPr="00C15219" w:rsidRDefault="00C15219" w:rsidP="00C15219">
      <w:pPr>
        <w:tabs>
          <w:tab w:val="left" w:pos="720"/>
          <w:tab w:val="left" w:pos="1440"/>
          <w:tab w:val="left" w:pos="2160"/>
          <w:tab w:val="left" w:pos="2880"/>
        </w:tabs>
        <w:spacing w:before="240" w:after="0" w:line="360" w:lineRule="auto"/>
        <w:ind w:left="720"/>
        <w:jc w:val="both"/>
        <w:rPr>
          <w:rFonts w:eastAsia="Calibri"/>
          <w:sz w:val="24"/>
          <w:szCs w:val="24"/>
          <w:rtl/>
        </w:rPr>
      </w:pPr>
      <w:r w:rsidRPr="00C15219">
        <w:rPr>
          <w:rFonts w:eastAsia="Calibri" w:hint="cs"/>
          <w:b/>
          <w:bCs/>
          <w:sz w:val="24"/>
          <w:szCs w:val="24"/>
          <w:u w:val="single"/>
          <w:rtl/>
        </w:rPr>
        <w:lastRenderedPageBreak/>
        <w:t>הגיעו הצדדים להסדר כדלקמן</w:t>
      </w:r>
      <w:r w:rsidRPr="00C15219">
        <w:rPr>
          <w:rFonts w:eastAsia="Calibri" w:hint="cs"/>
          <w:sz w:val="24"/>
          <w:szCs w:val="24"/>
          <w:rtl/>
        </w:rPr>
        <w:t xml:space="preserve"> :</w:t>
      </w:r>
    </w:p>
    <w:p w14:paraId="2BD92E9B" w14:textId="77777777" w:rsidR="00C15219" w:rsidRPr="00C15219" w:rsidRDefault="00C15219" w:rsidP="00C15219">
      <w:pPr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</w:tabs>
        <w:spacing w:before="240" w:after="0" w:line="360" w:lineRule="auto"/>
        <w:jc w:val="both"/>
        <w:rPr>
          <w:rFonts w:eastAsia="Calibri"/>
          <w:b/>
          <w:bCs/>
          <w:sz w:val="24"/>
          <w:szCs w:val="24"/>
          <w:u w:val="single"/>
        </w:rPr>
      </w:pPr>
      <w:r w:rsidRPr="00C15219">
        <w:rPr>
          <w:rFonts w:eastAsia="Calibri" w:hint="cs"/>
          <w:b/>
          <w:bCs/>
          <w:sz w:val="24"/>
          <w:szCs w:val="24"/>
          <w:u w:val="single"/>
          <w:rtl/>
        </w:rPr>
        <w:t>תיאור העובדות והוראות החיקוק בהן מודה החשודה על פי ההסדר</w:t>
      </w:r>
      <w:r w:rsidRPr="00C15219">
        <w:rPr>
          <w:rFonts w:eastAsia="Calibri" w:hint="cs"/>
          <w:b/>
          <w:bCs/>
          <w:sz w:val="24"/>
          <w:szCs w:val="24"/>
          <w:rtl/>
        </w:rPr>
        <w:t xml:space="preserve"> :</w:t>
      </w:r>
      <w:r w:rsidRPr="00C15219">
        <w:rPr>
          <w:rFonts w:eastAsia="Calibri"/>
          <w:b/>
          <w:bCs/>
          <w:sz w:val="24"/>
          <w:szCs w:val="24"/>
          <w:u w:val="single"/>
          <w:rtl/>
        </w:rPr>
        <w:t xml:space="preserve"> </w:t>
      </w:r>
    </w:p>
    <w:p w14:paraId="45DDC979" w14:textId="013AFF0E" w:rsidR="00C15219" w:rsidRPr="00C15219" w:rsidRDefault="00C15219" w:rsidP="00C15219">
      <w:pPr>
        <w:keepLines/>
        <w:widowControl w:val="0"/>
        <w:numPr>
          <w:ilvl w:val="0"/>
          <w:numId w:val="7"/>
        </w:numPr>
        <w:spacing w:after="120" w:line="360" w:lineRule="auto"/>
        <w:contextualSpacing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  <w:r w:rsidRPr="00C15219">
        <w:rPr>
          <w:rFonts w:ascii="Times New Roman" w:eastAsia="Times New Roman" w:hAnsi="Times New Roman" w:hint="cs"/>
          <w:noProof w:val="0"/>
          <w:sz w:val="24"/>
          <w:szCs w:val="24"/>
          <w:rtl/>
        </w:rPr>
        <w:t xml:space="preserve">ביום </w:t>
      </w:r>
      <w:r w:rsidR="000C57F4" w:rsidRPr="0003732C">
        <w:rPr>
          <w:rFonts w:hint="cs"/>
          <w:b/>
          <w:bCs/>
          <w:szCs w:val="28"/>
          <w:rtl/>
        </w:rPr>
        <w:t xml:space="preserve"> ___________</w:t>
      </w:r>
      <w:r w:rsidRPr="00C15219">
        <w:rPr>
          <w:rFonts w:ascii="Times New Roman" w:eastAsia="Times New Roman" w:hAnsi="Times New Roman" w:hint="cs"/>
          <w:noProof w:val="0"/>
          <w:sz w:val="24"/>
          <w:szCs w:val="24"/>
          <w:rtl/>
        </w:rPr>
        <w:t xml:space="preserve">, בשעה </w:t>
      </w:r>
      <w:r w:rsidR="000C57F4" w:rsidRPr="0003732C">
        <w:rPr>
          <w:rFonts w:hint="cs"/>
          <w:b/>
          <w:bCs/>
          <w:szCs w:val="28"/>
          <w:rtl/>
        </w:rPr>
        <w:t xml:space="preserve"> ___________</w:t>
      </w:r>
      <w:r w:rsidR="000C57F4">
        <w:rPr>
          <w:rFonts w:ascii="Times New Roman" w:eastAsia="Times New Roman" w:hAnsi="Times New Roman"/>
          <w:noProof w:val="0"/>
          <w:sz w:val="24"/>
          <w:szCs w:val="24"/>
        </w:rPr>
        <w:t xml:space="preserve"> </w:t>
      </w:r>
      <w:r w:rsidRPr="00C15219">
        <w:rPr>
          <w:rFonts w:ascii="Times New Roman" w:eastAsia="Times New Roman" w:hAnsi="Times New Roman" w:hint="cs"/>
          <w:noProof w:val="0"/>
          <w:sz w:val="24"/>
          <w:szCs w:val="24"/>
          <w:rtl/>
        </w:rPr>
        <w:t xml:space="preserve">או בסמוך לכך, בקרבת רחוב </w:t>
      </w:r>
      <w:r w:rsidR="000C57F4" w:rsidRPr="0003732C">
        <w:rPr>
          <w:rFonts w:hint="cs"/>
          <w:b/>
          <w:bCs/>
          <w:szCs w:val="28"/>
          <w:rtl/>
        </w:rPr>
        <w:t xml:space="preserve"> ___________</w:t>
      </w:r>
      <w:r w:rsidRPr="00C15219">
        <w:rPr>
          <w:rFonts w:ascii="Times New Roman" w:eastAsia="Times New Roman" w:hAnsi="Times New Roman" w:hint="cs"/>
          <w:noProof w:val="0"/>
          <w:sz w:val="24"/>
          <w:szCs w:val="24"/>
          <w:rtl/>
        </w:rPr>
        <w:t xml:space="preserve">. </w:t>
      </w:r>
    </w:p>
    <w:p w14:paraId="688706A3" w14:textId="77777777" w:rsidR="00C15219" w:rsidRPr="00C15219" w:rsidRDefault="00C15219" w:rsidP="00C15219">
      <w:pPr>
        <w:keepLines/>
        <w:widowControl w:val="0"/>
        <w:spacing w:after="120" w:line="360" w:lineRule="auto"/>
        <w:ind w:left="720"/>
        <w:contextualSpacing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</w:p>
    <w:p w14:paraId="1F1699B2" w14:textId="08E2293B" w:rsidR="00C15219" w:rsidRPr="00C15219" w:rsidRDefault="00C15219" w:rsidP="00C15219">
      <w:pPr>
        <w:keepLines/>
        <w:widowControl w:val="0"/>
        <w:numPr>
          <w:ilvl w:val="0"/>
          <w:numId w:val="7"/>
        </w:numPr>
        <w:spacing w:after="120" w:line="360" w:lineRule="auto"/>
        <w:contextualSpacing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  <w:r w:rsidRPr="00C15219">
        <w:rPr>
          <w:rFonts w:ascii="Times New Roman" w:eastAsia="Times New Roman" w:hAnsi="Times New Roman" w:hint="cs"/>
          <w:noProof w:val="0"/>
          <w:sz w:val="24"/>
          <w:szCs w:val="24"/>
          <w:rtl/>
        </w:rPr>
        <w:t xml:space="preserve">בהמשך לכך, ביקשו השוטרים לרשום לחשוד דו"ח תנועה (להלן: </w:t>
      </w:r>
      <w:r w:rsidRPr="00C15219">
        <w:rPr>
          <w:rFonts w:ascii="Times New Roman" w:eastAsia="Times New Roman" w:hAnsi="Times New Roman" w:hint="cs"/>
          <w:b/>
          <w:bCs/>
          <w:noProof w:val="0"/>
          <w:sz w:val="24"/>
          <w:szCs w:val="24"/>
          <w:rtl/>
        </w:rPr>
        <w:t>"הדו"ח"</w:t>
      </w:r>
      <w:r w:rsidRPr="00C15219">
        <w:rPr>
          <w:rFonts w:ascii="Times New Roman" w:eastAsia="Times New Roman" w:hAnsi="Times New Roman" w:hint="cs"/>
          <w:noProof w:val="0"/>
          <w:sz w:val="24"/>
          <w:szCs w:val="24"/>
          <w:rtl/>
        </w:rPr>
        <w:t>), בגין הפרעה לתנועה. לשם כך, הורו השוטרים לחשוד לעצור בצד הדרך והשוטר ביקש מהחשוד להציג בפניו רישיון נהיגה.</w:t>
      </w:r>
    </w:p>
    <w:p w14:paraId="41130C85" w14:textId="77777777" w:rsidR="00C15219" w:rsidRPr="00C15219" w:rsidRDefault="00C15219" w:rsidP="00C15219">
      <w:pPr>
        <w:keepLines/>
        <w:spacing w:after="0" w:line="360" w:lineRule="auto"/>
        <w:ind w:left="720"/>
        <w:contextualSpacing/>
        <w:jc w:val="both"/>
        <w:rPr>
          <w:rFonts w:ascii="Times New Roman" w:eastAsia="Times New Roman" w:hAnsi="Times New Roman"/>
          <w:noProof w:val="0"/>
          <w:sz w:val="24"/>
          <w:szCs w:val="24"/>
          <w:rtl/>
        </w:rPr>
      </w:pPr>
    </w:p>
    <w:p w14:paraId="12D40F67" w14:textId="2DFDC0EC" w:rsidR="00C15219" w:rsidRPr="00C15219" w:rsidRDefault="00C15219" w:rsidP="00C15219">
      <w:pPr>
        <w:keepLines/>
        <w:widowControl w:val="0"/>
        <w:numPr>
          <w:ilvl w:val="0"/>
          <w:numId w:val="7"/>
        </w:numPr>
        <w:spacing w:after="120" w:line="360" w:lineRule="auto"/>
        <w:contextualSpacing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  <w:r w:rsidRPr="00C15219">
        <w:rPr>
          <w:rFonts w:ascii="Times New Roman" w:eastAsia="Times New Roman" w:hAnsi="Times New Roman" w:hint="cs"/>
          <w:noProof w:val="0"/>
          <w:sz w:val="24"/>
          <w:szCs w:val="24"/>
          <w:rtl/>
        </w:rPr>
        <w:t xml:space="preserve">החשוד סירב </w:t>
      </w:r>
      <w:r w:rsidR="000C57F4" w:rsidRPr="0003732C">
        <w:rPr>
          <w:rFonts w:hint="cs"/>
          <w:b/>
          <w:bCs/>
          <w:szCs w:val="28"/>
          <w:rtl/>
        </w:rPr>
        <w:t xml:space="preserve"> ___________</w:t>
      </w:r>
      <w:r w:rsidRPr="00C15219">
        <w:rPr>
          <w:rFonts w:ascii="Times New Roman" w:eastAsia="Times New Roman" w:hAnsi="Times New Roman" w:hint="cs"/>
          <w:noProof w:val="0"/>
          <w:sz w:val="24"/>
          <w:szCs w:val="24"/>
          <w:rtl/>
        </w:rPr>
        <w:t>.</w:t>
      </w:r>
    </w:p>
    <w:p w14:paraId="6C5FA806" w14:textId="77777777" w:rsidR="00C15219" w:rsidRPr="00C15219" w:rsidRDefault="00C15219" w:rsidP="00C15219">
      <w:pPr>
        <w:keepLines/>
        <w:spacing w:after="0" w:line="360" w:lineRule="auto"/>
        <w:ind w:left="720"/>
        <w:contextualSpacing/>
        <w:jc w:val="both"/>
        <w:rPr>
          <w:rFonts w:ascii="Times New Roman" w:eastAsia="Times New Roman" w:hAnsi="Times New Roman"/>
          <w:noProof w:val="0"/>
          <w:sz w:val="24"/>
          <w:szCs w:val="24"/>
          <w:rtl/>
        </w:rPr>
      </w:pPr>
    </w:p>
    <w:p w14:paraId="2CBDE491" w14:textId="6CCBC00E" w:rsidR="00C15219" w:rsidRPr="00C15219" w:rsidRDefault="00C15219" w:rsidP="00C15219">
      <w:pPr>
        <w:keepLines/>
        <w:widowControl w:val="0"/>
        <w:numPr>
          <w:ilvl w:val="0"/>
          <w:numId w:val="7"/>
        </w:numPr>
        <w:spacing w:after="120" w:line="360" w:lineRule="auto"/>
        <w:contextualSpacing/>
        <w:jc w:val="both"/>
        <w:rPr>
          <w:rFonts w:ascii="Times New Roman" w:eastAsia="Times New Roman" w:hAnsi="Times New Roman"/>
          <w:noProof w:val="0"/>
          <w:sz w:val="24"/>
          <w:szCs w:val="24"/>
          <w:rtl/>
        </w:rPr>
      </w:pPr>
      <w:r w:rsidRPr="00C15219">
        <w:rPr>
          <w:rFonts w:ascii="Times New Roman" w:eastAsia="Times New Roman" w:hAnsi="Times New Roman" w:hint="cs"/>
          <w:noProof w:val="0"/>
          <w:sz w:val="24"/>
          <w:szCs w:val="24"/>
          <w:rtl/>
        </w:rPr>
        <w:t>בעת כתיבת הדו"ח, ובניגוד להנחיית השוטרים, יצא החשוד מרכב</w:t>
      </w:r>
      <w:r w:rsidR="00396954">
        <w:rPr>
          <w:rFonts w:ascii="Times New Roman" w:eastAsia="Times New Roman" w:hAnsi="Times New Roman" w:hint="cs"/>
          <w:noProof w:val="0"/>
          <w:sz w:val="24"/>
          <w:szCs w:val="24"/>
          <w:rtl/>
        </w:rPr>
        <w:t>ו</w:t>
      </w:r>
      <w:r w:rsidRPr="00C15219">
        <w:rPr>
          <w:rFonts w:ascii="Times New Roman" w:eastAsia="Times New Roman" w:hAnsi="Times New Roman" w:hint="cs"/>
          <w:noProof w:val="0"/>
          <w:sz w:val="24"/>
          <w:szCs w:val="24"/>
          <w:rtl/>
        </w:rPr>
        <w:t xml:space="preserve">, </w:t>
      </w:r>
      <w:r w:rsidR="000C57F4" w:rsidRPr="0003732C">
        <w:rPr>
          <w:rFonts w:hint="cs"/>
          <w:b/>
          <w:bCs/>
          <w:szCs w:val="28"/>
          <w:rtl/>
        </w:rPr>
        <w:t>___________</w:t>
      </w:r>
      <w:r w:rsidRPr="00C15219">
        <w:rPr>
          <w:rFonts w:ascii="Times New Roman" w:eastAsia="Times New Roman" w:hAnsi="Times New Roman" w:hint="cs"/>
          <w:noProof w:val="0"/>
          <w:sz w:val="24"/>
          <w:szCs w:val="24"/>
          <w:rtl/>
        </w:rPr>
        <w:t>.</w:t>
      </w:r>
    </w:p>
    <w:p w14:paraId="0BF66838" w14:textId="77777777" w:rsidR="00C15219" w:rsidRPr="00C15219" w:rsidRDefault="00C15219" w:rsidP="00C15219">
      <w:pPr>
        <w:keepLines/>
        <w:widowControl w:val="0"/>
        <w:spacing w:after="120" w:line="360" w:lineRule="auto"/>
        <w:ind w:left="720"/>
        <w:contextualSpacing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</w:p>
    <w:p w14:paraId="0708E225" w14:textId="237BB67D" w:rsidR="00C15219" w:rsidRPr="00C15219" w:rsidRDefault="00C15219" w:rsidP="00C15219">
      <w:pPr>
        <w:keepLines/>
        <w:widowControl w:val="0"/>
        <w:numPr>
          <w:ilvl w:val="0"/>
          <w:numId w:val="7"/>
        </w:numPr>
        <w:spacing w:after="120" w:line="360" w:lineRule="auto"/>
        <w:contextualSpacing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  <w:r w:rsidRPr="00C15219">
        <w:rPr>
          <w:rFonts w:ascii="Times New Roman" w:eastAsia="Times New Roman" w:hAnsi="Times New Roman" w:hint="cs"/>
          <w:noProof w:val="0"/>
          <w:sz w:val="24"/>
          <w:szCs w:val="24"/>
          <w:rtl/>
        </w:rPr>
        <w:t>בהמשך לכך, תק</w:t>
      </w:r>
      <w:r w:rsidR="00396954">
        <w:rPr>
          <w:rFonts w:ascii="Times New Roman" w:eastAsia="Times New Roman" w:hAnsi="Times New Roman" w:hint="cs"/>
          <w:noProof w:val="0"/>
          <w:sz w:val="24"/>
          <w:szCs w:val="24"/>
          <w:rtl/>
        </w:rPr>
        <w:t>ף החשוד</w:t>
      </w:r>
      <w:r w:rsidRPr="00C15219">
        <w:rPr>
          <w:rFonts w:ascii="Times New Roman" w:eastAsia="Times New Roman" w:hAnsi="Times New Roman" w:hint="cs"/>
          <w:noProof w:val="0"/>
          <w:sz w:val="24"/>
          <w:szCs w:val="24"/>
          <w:rtl/>
        </w:rPr>
        <w:t xml:space="preserve"> את השוטר. </w:t>
      </w:r>
    </w:p>
    <w:p w14:paraId="7AD868F3" w14:textId="77777777" w:rsidR="00C15219" w:rsidRPr="00C15219" w:rsidRDefault="00C15219" w:rsidP="00C15219">
      <w:pPr>
        <w:keepLines/>
        <w:widowControl w:val="0"/>
        <w:spacing w:after="120" w:line="360" w:lineRule="auto"/>
        <w:ind w:left="720"/>
        <w:contextualSpacing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</w:p>
    <w:p w14:paraId="5B3F255E" w14:textId="42666C33" w:rsidR="00C15219" w:rsidRPr="00C15219" w:rsidRDefault="00C15219" w:rsidP="00C15219">
      <w:pPr>
        <w:keepLines/>
        <w:widowControl w:val="0"/>
        <w:numPr>
          <w:ilvl w:val="0"/>
          <w:numId w:val="7"/>
        </w:numPr>
        <w:spacing w:after="120" w:line="360" w:lineRule="auto"/>
        <w:contextualSpacing/>
        <w:jc w:val="both"/>
        <w:rPr>
          <w:rFonts w:ascii="Times New Roman" w:eastAsia="Times New Roman" w:hAnsi="Times New Roman"/>
          <w:noProof w:val="0"/>
          <w:sz w:val="24"/>
          <w:szCs w:val="24"/>
        </w:rPr>
      </w:pPr>
      <w:r w:rsidRPr="00C15219">
        <w:rPr>
          <w:rFonts w:ascii="Times New Roman" w:eastAsia="Times New Roman" w:hAnsi="Times New Roman" w:hint="cs"/>
          <w:noProof w:val="0"/>
          <w:sz w:val="24"/>
          <w:szCs w:val="24"/>
          <w:rtl/>
        </w:rPr>
        <w:t>במעשי</w:t>
      </w:r>
      <w:r w:rsidR="00396954">
        <w:rPr>
          <w:rFonts w:ascii="Times New Roman" w:eastAsia="Times New Roman" w:hAnsi="Times New Roman" w:hint="cs"/>
          <w:noProof w:val="0"/>
          <w:sz w:val="24"/>
          <w:szCs w:val="24"/>
          <w:rtl/>
        </w:rPr>
        <w:t>ו</w:t>
      </w:r>
      <w:r w:rsidRPr="00C15219">
        <w:rPr>
          <w:rFonts w:ascii="Times New Roman" w:eastAsia="Times New Roman" w:hAnsi="Times New Roman" w:hint="cs"/>
          <w:noProof w:val="0"/>
          <w:sz w:val="24"/>
          <w:szCs w:val="24"/>
          <w:rtl/>
        </w:rPr>
        <w:t xml:space="preserve"> המתוארים לעיל, תק</w:t>
      </w:r>
      <w:r w:rsidR="00396954">
        <w:rPr>
          <w:rFonts w:ascii="Times New Roman" w:eastAsia="Times New Roman" w:hAnsi="Times New Roman" w:hint="cs"/>
          <w:noProof w:val="0"/>
          <w:sz w:val="24"/>
          <w:szCs w:val="24"/>
          <w:rtl/>
        </w:rPr>
        <w:t>ף</w:t>
      </w:r>
      <w:r w:rsidRPr="00C15219">
        <w:rPr>
          <w:rFonts w:ascii="Times New Roman" w:eastAsia="Times New Roman" w:hAnsi="Times New Roman" w:hint="cs"/>
          <w:noProof w:val="0"/>
          <w:sz w:val="24"/>
          <w:szCs w:val="24"/>
          <w:rtl/>
        </w:rPr>
        <w:t xml:space="preserve"> החשוד שוטר, והתקיפה קשורה למילוי תפקידו. </w:t>
      </w:r>
    </w:p>
    <w:p w14:paraId="208960FD" w14:textId="77777777" w:rsidR="00C15219" w:rsidRPr="00C15219" w:rsidRDefault="00C15219" w:rsidP="00C15219">
      <w:pPr>
        <w:keepLines/>
        <w:widowControl w:val="0"/>
        <w:spacing w:after="120" w:line="360" w:lineRule="auto"/>
        <w:ind w:left="720"/>
        <w:contextualSpacing/>
        <w:jc w:val="both"/>
        <w:rPr>
          <w:rFonts w:ascii="Times New Roman" w:eastAsia="Times New Roman" w:hAnsi="Times New Roman"/>
          <w:noProof w:val="0"/>
          <w:sz w:val="24"/>
          <w:szCs w:val="24"/>
          <w:rtl/>
        </w:rPr>
      </w:pPr>
    </w:p>
    <w:p w14:paraId="515A9B95" w14:textId="77777777" w:rsidR="00C15219" w:rsidRPr="00C15219" w:rsidRDefault="00B140C7" w:rsidP="00C15219">
      <w:pPr>
        <w:numPr>
          <w:ilvl w:val="0"/>
          <w:numId w:val="6"/>
        </w:numPr>
        <w:tabs>
          <w:tab w:val="left" w:pos="1440"/>
          <w:tab w:val="left" w:pos="2160"/>
          <w:tab w:val="left" w:pos="2880"/>
        </w:tabs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/>
          <w:b/>
          <w:bCs/>
          <w:noProof w:val="0"/>
          <w:color w:val="000000"/>
          <w:sz w:val="28"/>
          <w:szCs w:val="28"/>
          <w:u w:val="single"/>
        </w:rPr>
      </w:pPr>
      <w:r>
        <w:rPr>
          <w:rFonts w:ascii="Arial" w:eastAsia="Times New Roman" w:hAnsi="Arial"/>
          <w:b/>
          <w:bCs/>
          <w:noProof w:val="0"/>
          <w:color w:val="000000"/>
          <w:sz w:val="28"/>
          <w:szCs w:val="28"/>
          <w:u w:val="single"/>
          <w:rtl/>
        </w:rPr>
        <w:t>הוראת החיקוק לפיה</w:t>
      </w:r>
      <w:r w:rsidR="00C15219" w:rsidRPr="00C15219">
        <w:rPr>
          <w:rFonts w:ascii="Arial" w:eastAsia="Times New Roman" w:hAnsi="Arial"/>
          <w:b/>
          <w:bCs/>
          <w:noProof w:val="0"/>
          <w:color w:val="000000"/>
          <w:sz w:val="28"/>
          <w:szCs w:val="28"/>
          <w:u w:val="single"/>
          <w:rtl/>
        </w:rPr>
        <w:t xml:space="preserve"> מואש</w:t>
      </w:r>
      <w:r w:rsidR="00C15219" w:rsidRPr="00C15219">
        <w:rPr>
          <w:rFonts w:ascii="Arial" w:eastAsia="Times New Roman" w:hAnsi="Arial" w:hint="cs"/>
          <w:b/>
          <w:bCs/>
          <w:noProof w:val="0"/>
          <w:color w:val="000000"/>
          <w:sz w:val="28"/>
          <w:szCs w:val="28"/>
          <w:u w:val="single"/>
          <w:rtl/>
        </w:rPr>
        <w:t>מת החשודה</w:t>
      </w:r>
      <w:r w:rsidR="00C15219" w:rsidRPr="00C15219">
        <w:rPr>
          <w:rFonts w:ascii="Arial" w:eastAsia="Times New Roman" w:hAnsi="Arial" w:hint="cs"/>
          <w:noProof w:val="0"/>
          <w:color w:val="000000"/>
          <w:sz w:val="28"/>
          <w:szCs w:val="28"/>
          <w:rtl/>
        </w:rPr>
        <w:t>:</w:t>
      </w:r>
    </w:p>
    <w:p w14:paraId="1C0F7C85" w14:textId="77777777" w:rsidR="00C15219" w:rsidRPr="00C15219" w:rsidRDefault="00C15219" w:rsidP="00C15219">
      <w:pPr>
        <w:widowControl w:val="0"/>
        <w:tabs>
          <w:tab w:val="left" w:pos="424"/>
        </w:tabs>
        <w:spacing w:after="120" w:line="360" w:lineRule="auto"/>
        <w:jc w:val="both"/>
        <w:rPr>
          <w:rFonts w:eastAsia="Times New Roman" w:hAnsi="Times New Roman"/>
          <w:noProof w:val="0"/>
          <w:color w:val="000000"/>
          <w:sz w:val="24"/>
          <w:szCs w:val="24"/>
        </w:rPr>
      </w:pPr>
      <w:r w:rsidRPr="00C15219">
        <w:rPr>
          <w:rFonts w:eastAsia="Times New Roman" w:hAnsi="Times New Roman" w:hint="cs"/>
          <w:b/>
          <w:bCs/>
          <w:noProof w:val="0"/>
          <w:color w:val="000000"/>
          <w:sz w:val="24"/>
          <w:szCs w:val="24"/>
          <w:rtl/>
        </w:rPr>
        <w:tab/>
      </w:r>
      <w:r w:rsidRPr="00C15219">
        <w:rPr>
          <w:rFonts w:eastAsia="Times New Roman" w:hAnsi="Times New Roman" w:hint="cs"/>
          <w:b/>
          <w:bCs/>
          <w:noProof w:val="0"/>
          <w:color w:val="000000"/>
          <w:sz w:val="24"/>
          <w:szCs w:val="24"/>
          <w:rtl/>
        </w:rPr>
        <w:tab/>
        <w:t xml:space="preserve">תקיפת שוטר </w:t>
      </w:r>
      <w:r w:rsidRPr="00C15219">
        <w:rPr>
          <w:rFonts w:eastAsia="Times New Roman" w:hAnsi="Times New Roman" w:hint="cs"/>
          <w:noProof w:val="0"/>
          <w:color w:val="000000"/>
          <w:sz w:val="24"/>
          <w:szCs w:val="24"/>
          <w:rtl/>
        </w:rPr>
        <w:t>- עבירה לפי סעיף 273 לחוק העונשין, תשל"ז- 1977.</w:t>
      </w:r>
    </w:p>
    <w:p w14:paraId="1928C88B" w14:textId="77777777" w:rsidR="00C15219" w:rsidRPr="00C15219" w:rsidRDefault="00C15219" w:rsidP="00C15219">
      <w:pPr>
        <w:tabs>
          <w:tab w:val="left" w:pos="720"/>
          <w:tab w:val="left" w:pos="2160"/>
          <w:tab w:val="left" w:pos="2880"/>
        </w:tabs>
        <w:spacing w:before="240" w:after="0" w:line="360" w:lineRule="auto"/>
        <w:ind w:left="720"/>
        <w:jc w:val="both"/>
        <w:rPr>
          <w:rFonts w:eastAsia="Calibri"/>
          <w:sz w:val="24"/>
          <w:szCs w:val="24"/>
        </w:rPr>
      </w:pPr>
    </w:p>
    <w:p w14:paraId="4CA24840" w14:textId="4FE8FF83" w:rsidR="00C15219" w:rsidRPr="00C15219" w:rsidRDefault="00C15219" w:rsidP="00C15219">
      <w:pPr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</w:tabs>
        <w:spacing w:before="240" w:after="0" w:line="360" w:lineRule="auto"/>
        <w:jc w:val="both"/>
        <w:rPr>
          <w:rFonts w:eastAsia="Calibri"/>
          <w:sz w:val="24"/>
          <w:szCs w:val="24"/>
          <w:u w:val="single"/>
        </w:rPr>
      </w:pPr>
      <w:r w:rsidRPr="00C15219">
        <w:rPr>
          <w:rFonts w:eastAsia="Calibri" w:hint="cs"/>
          <w:b/>
          <w:bCs/>
          <w:sz w:val="24"/>
          <w:szCs w:val="24"/>
          <w:u w:val="single"/>
          <w:rtl/>
        </w:rPr>
        <w:t>הודאת החשוד בהסדר המותנה</w:t>
      </w:r>
      <w:r w:rsidRPr="00C15219">
        <w:rPr>
          <w:rFonts w:eastAsia="Calibri" w:hint="cs"/>
          <w:sz w:val="24"/>
          <w:szCs w:val="24"/>
          <w:rtl/>
        </w:rPr>
        <w:t xml:space="preserve"> </w:t>
      </w:r>
      <w:r w:rsidRPr="00C15219">
        <w:rPr>
          <w:rFonts w:eastAsia="Calibri"/>
          <w:sz w:val="24"/>
          <w:szCs w:val="24"/>
          <w:rtl/>
        </w:rPr>
        <w:t>–</w:t>
      </w:r>
      <w:r w:rsidRPr="00C15219">
        <w:rPr>
          <w:rFonts w:eastAsia="Calibri" w:hint="cs"/>
          <w:sz w:val="24"/>
          <w:szCs w:val="24"/>
          <w:rtl/>
        </w:rPr>
        <w:t xml:space="preserve"> החשוד מודה בכך שביצעה את העובדות המתוארות לעיל המהוות עבירה. </w:t>
      </w:r>
    </w:p>
    <w:p w14:paraId="08BA8B3B" w14:textId="77777777" w:rsidR="00C15219" w:rsidRPr="00C15219" w:rsidRDefault="00C15219" w:rsidP="00C15219">
      <w:pPr>
        <w:tabs>
          <w:tab w:val="left" w:pos="720"/>
          <w:tab w:val="left" w:pos="1440"/>
          <w:tab w:val="left" w:pos="2160"/>
          <w:tab w:val="left" w:pos="2880"/>
        </w:tabs>
        <w:spacing w:before="240" w:after="0" w:line="360" w:lineRule="auto"/>
        <w:ind w:left="720"/>
        <w:jc w:val="both"/>
        <w:rPr>
          <w:rFonts w:eastAsia="Calibri"/>
          <w:sz w:val="24"/>
          <w:szCs w:val="24"/>
          <w:u w:val="single"/>
          <w:rtl/>
        </w:rPr>
      </w:pPr>
      <w:r w:rsidRPr="00C15219">
        <w:rPr>
          <w:rFonts w:eastAsia="Calibri" w:hint="cs"/>
          <w:sz w:val="24"/>
          <w:szCs w:val="24"/>
          <w:rtl/>
        </w:rPr>
        <w:t>על החתום:</w:t>
      </w:r>
    </w:p>
    <w:tbl>
      <w:tblPr>
        <w:tblStyle w:val="1"/>
        <w:bidiVisual/>
        <w:tblW w:w="9039" w:type="dxa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2693"/>
        <w:gridCol w:w="5070"/>
      </w:tblGrid>
      <w:tr w:rsidR="00C15219" w:rsidRPr="00C15219" w14:paraId="6067E849" w14:textId="77777777" w:rsidTr="008418E6">
        <w:tc>
          <w:tcPr>
            <w:tcW w:w="1276" w:type="dxa"/>
          </w:tcPr>
          <w:p w14:paraId="777C10F3" w14:textId="77777777" w:rsidR="00C15219" w:rsidRPr="00C15219" w:rsidRDefault="00C15219" w:rsidP="00C15219">
            <w:pPr>
              <w:jc w:val="both"/>
              <w:rPr>
                <w:sz w:val="24"/>
                <w:szCs w:val="24"/>
                <w:u w:val="single"/>
                <w:rtl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vAlign w:val="bottom"/>
          </w:tcPr>
          <w:p w14:paraId="6DA33528" w14:textId="77777777" w:rsidR="00C15219" w:rsidRPr="00C15219" w:rsidRDefault="00C15219" w:rsidP="00C152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5219">
              <w:rPr>
                <w:b/>
                <w:bCs/>
                <w:sz w:val="24"/>
                <w:szCs w:val="24"/>
                <w:rtl/>
              </w:rPr>
              <w:fldChar w:fldCharType="begin"/>
            </w:r>
            <w:r w:rsidRPr="00C15219">
              <w:rPr>
                <w:b/>
                <w:bCs/>
                <w:sz w:val="24"/>
                <w:szCs w:val="24"/>
                <w:rtl/>
              </w:rPr>
              <w:instrText xml:space="preserve"> </w:instrText>
            </w:r>
            <w:r w:rsidRPr="00C15219">
              <w:rPr>
                <w:rFonts w:hint="cs"/>
                <w:b/>
                <w:bCs/>
                <w:sz w:val="24"/>
                <w:szCs w:val="24"/>
              </w:rPr>
              <w:instrText>DOCPROPERTY cs1_caseelement.cs1_name \* MERGEFORMAT</w:instrText>
            </w:r>
            <w:r w:rsidRPr="00C15219">
              <w:rPr>
                <w:b/>
                <w:bCs/>
                <w:sz w:val="24"/>
                <w:szCs w:val="24"/>
                <w:rtl/>
              </w:rPr>
              <w:instrText xml:space="preserve"> </w:instrText>
            </w:r>
            <w:r w:rsidRPr="00C15219">
              <w:rPr>
                <w:b/>
                <w:bCs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5070" w:type="dxa"/>
          </w:tcPr>
          <w:p w14:paraId="293B3B8A" w14:textId="77777777" w:rsidR="00C15219" w:rsidRPr="00C15219" w:rsidRDefault="00C15219" w:rsidP="00C15219">
            <w:pPr>
              <w:jc w:val="both"/>
              <w:rPr>
                <w:sz w:val="24"/>
                <w:szCs w:val="24"/>
                <w:u w:val="single"/>
                <w:rtl/>
              </w:rPr>
            </w:pPr>
          </w:p>
        </w:tc>
      </w:tr>
      <w:tr w:rsidR="00C15219" w:rsidRPr="00C15219" w14:paraId="4A0E3AA9" w14:textId="77777777" w:rsidTr="008418E6">
        <w:tc>
          <w:tcPr>
            <w:tcW w:w="1276" w:type="dxa"/>
          </w:tcPr>
          <w:p w14:paraId="0D47197B" w14:textId="77777777" w:rsidR="00C15219" w:rsidRPr="00C15219" w:rsidRDefault="00C15219" w:rsidP="00C15219">
            <w:pPr>
              <w:jc w:val="both"/>
              <w:rPr>
                <w:sz w:val="24"/>
                <w:szCs w:val="24"/>
                <w:u w:val="single"/>
                <w:rtl/>
              </w:rPr>
            </w:pPr>
          </w:p>
        </w:tc>
        <w:tc>
          <w:tcPr>
            <w:tcW w:w="2693" w:type="dxa"/>
          </w:tcPr>
          <w:p w14:paraId="7BA938CE" w14:textId="389F13A4" w:rsidR="00C15219" w:rsidRPr="00C15219" w:rsidRDefault="00C15219" w:rsidP="00C1521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5219">
              <w:rPr>
                <w:rFonts w:hint="cs"/>
                <w:b/>
                <w:bCs/>
                <w:sz w:val="24"/>
                <w:szCs w:val="24"/>
                <w:rtl/>
              </w:rPr>
              <w:t>החשוד</w:t>
            </w:r>
          </w:p>
        </w:tc>
        <w:tc>
          <w:tcPr>
            <w:tcW w:w="5070" w:type="dxa"/>
          </w:tcPr>
          <w:p w14:paraId="25F52EB9" w14:textId="77777777" w:rsidR="00C15219" w:rsidRPr="00C15219" w:rsidRDefault="00C15219" w:rsidP="00C15219">
            <w:pPr>
              <w:jc w:val="both"/>
              <w:rPr>
                <w:sz w:val="24"/>
                <w:szCs w:val="24"/>
                <w:u w:val="single"/>
                <w:rtl/>
              </w:rPr>
            </w:pPr>
          </w:p>
        </w:tc>
      </w:tr>
    </w:tbl>
    <w:p w14:paraId="1EED3BDD" w14:textId="77777777" w:rsidR="00C15219" w:rsidRPr="00C15219" w:rsidRDefault="00C15219" w:rsidP="00C15219">
      <w:pPr>
        <w:ind w:left="720"/>
        <w:jc w:val="both"/>
        <w:rPr>
          <w:rFonts w:eastAsia="Calibri"/>
          <w:sz w:val="24"/>
          <w:szCs w:val="24"/>
          <w:u w:val="single"/>
          <w:rtl/>
        </w:rPr>
      </w:pPr>
    </w:p>
    <w:p w14:paraId="0E1E584B" w14:textId="77777777" w:rsidR="00C15219" w:rsidRPr="00C15219" w:rsidRDefault="00C15219" w:rsidP="00C15219">
      <w:pPr>
        <w:numPr>
          <w:ilvl w:val="0"/>
          <w:numId w:val="5"/>
        </w:numPr>
        <w:tabs>
          <w:tab w:val="left" w:pos="1440"/>
          <w:tab w:val="left" w:pos="2160"/>
          <w:tab w:val="left" w:pos="2880"/>
        </w:tabs>
        <w:spacing w:before="240" w:after="0" w:line="360" w:lineRule="auto"/>
        <w:contextualSpacing/>
        <w:jc w:val="both"/>
        <w:rPr>
          <w:rFonts w:eastAsia="Calibri"/>
          <w:noProof w:val="0"/>
          <w:sz w:val="24"/>
          <w:szCs w:val="24"/>
          <w:u w:val="single"/>
        </w:rPr>
      </w:pPr>
      <w:r w:rsidRPr="00C15219">
        <w:rPr>
          <w:rFonts w:eastAsia="Calibri" w:hint="cs"/>
          <w:b/>
          <w:bCs/>
          <w:noProof w:val="0"/>
          <w:sz w:val="24"/>
          <w:szCs w:val="24"/>
          <w:u w:val="single"/>
          <w:rtl/>
        </w:rPr>
        <w:t>תנאי ההסדר ומשך הזמן לקיומם</w:t>
      </w:r>
      <w:r w:rsidRPr="00C15219">
        <w:rPr>
          <w:rFonts w:eastAsia="Calibri" w:hint="cs"/>
          <w:noProof w:val="0"/>
          <w:sz w:val="24"/>
          <w:szCs w:val="24"/>
          <w:rtl/>
        </w:rPr>
        <w:t xml:space="preserve"> :</w:t>
      </w:r>
      <w:r w:rsidRPr="00C15219">
        <w:rPr>
          <w:rFonts w:eastAsia="Calibri" w:hint="cs"/>
          <w:noProof w:val="0"/>
          <w:sz w:val="24"/>
          <w:szCs w:val="24"/>
          <w:u w:val="single"/>
          <w:rtl/>
        </w:rPr>
        <w:t xml:space="preserve"> </w:t>
      </w:r>
    </w:p>
    <w:p w14:paraId="3D2DE1E7" w14:textId="37904AE6" w:rsidR="00C15219" w:rsidRPr="00C15219" w:rsidRDefault="00C15219" w:rsidP="00C15219">
      <w:pPr>
        <w:numPr>
          <w:ilvl w:val="1"/>
          <w:numId w:val="5"/>
        </w:numPr>
        <w:tabs>
          <w:tab w:val="left" w:pos="720"/>
          <w:tab w:val="left" w:pos="1440"/>
          <w:tab w:val="left" w:pos="2160"/>
          <w:tab w:val="left" w:pos="2880"/>
        </w:tabs>
        <w:spacing w:before="240" w:after="0" w:line="360" w:lineRule="auto"/>
        <w:jc w:val="both"/>
        <w:rPr>
          <w:rFonts w:eastAsia="Calibri"/>
          <w:sz w:val="24"/>
          <w:szCs w:val="24"/>
          <w:rtl/>
        </w:rPr>
      </w:pPr>
      <w:r w:rsidRPr="00C15219">
        <w:rPr>
          <w:rFonts w:eastAsia="Calibri" w:hint="cs"/>
          <w:sz w:val="24"/>
          <w:szCs w:val="24"/>
          <w:rtl/>
        </w:rPr>
        <w:t xml:space="preserve">פיצוי לשוטר נפגע העבירה בסך </w:t>
      </w:r>
      <w:r w:rsidR="00396954">
        <w:rPr>
          <w:rFonts w:eastAsia="Calibri" w:hint="cs"/>
          <w:sz w:val="24"/>
          <w:szCs w:val="24"/>
          <w:rtl/>
        </w:rPr>
        <w:t>1</w:t>
      </w:r>
      <w:r w:rsidRPr="00C15219">
        <w:rPr>
          <w:rFonts w:eastAsia="Calibri" w:hint="cs"/>
          <w:sz w:val="24"/>
          <w:szCs w:val="24"/>
          <w:rtl/>
        </w:rPr>
        <w:t xml:space="preserve">,000 ₪, אשר ישולם עד </w:t>
      </w:r>
      <w:r w:rsidR="00396954">
        <w:rPr>
          <w:rFonts w:eastAsia="Calibri" w:hint="cs"/>
          <w:sz w:val="24"/>
          <w:szCs w:val="24"/>
          <w:rtl/>
        </w:rPr>
        <w:t>30</w:t>
      </w:r>
      <w:r w:rsidRPr="00C15219">
        <w:rPr>
          <w:rFonts w:eastAsia="Calibri" w:hint="cs"/>
          <w:sz w:val="24"/>
          <w:szCs w:val="24"/>
          <w:rtl/>
        </w:rPr>
        <w:t xml:space="preserve"> ימים מיום חתימת הסדר מותנה זה. </w:t>
      </w:r>
    </w:p>
    <w:p w14:paraId="24403EA6" w14:textId="77777777" w:rsidR="00C15219" w:rsidRPr="00C15219" w:rsidRDefault="00C15219" w:rsidP="00C15219">
      <w:pPr>
        <w:numPr>
          <w:ilvl w:val="1"/>
          <w:numId w:val="5"/>
        </w:numPr>
        <w:tabs>
          <w:tab w:val="left" w:pos="720"/>
          <w:tab w:val="left" w:pos="1440"/>
          <w:tab w:val="left" w:pos="2160"/>
          <w:tab w:val="left" w:pos="2880"/>
        </w:tabs>
        <w:spacing w:before="240" w:after="0" w:line="360" w:lineRule="auto"/>
        <w:jc w:val="both"/>
        <w:rPr>
          <w:rFonts w:eastAsia="Calibri"/>
          <w:sz w:val="24"/>
          <w:szCs w:val="24"/>
        </w:rPr>
      </w:pPr>
      <w:r w:rsidRPr="00C15219">
        <w:rPr>
          <w:rFonts w:eastAsia="Calibri" w:hint="cs"/>
          <w:sz w:val="24"/>
          <w:szCs w:val="24"/>
          <w:rtl/>
        </w:rPr>
        <w:t>עמידה בתנאי התוכנית שנקבעו על ידי קצין המבחן כדלקמן:</w:t>
      </w:r>
    </w:p>
    <w:p w14:paraId="4FB03714" w14:textId="5378CDCE" w:rsidR="00C15219" w:rsidRPr="00C15219" w:rsidRDefault="00C15219" w:rsidP="00C15219">
      <w:pPr>
        <w:numPr>
          <w:ilvl w:val="2"/>
          <w:numId w:val="5"/>
        </w:numPr>
        <w:tabs>
          <w:tab w:val="left" w:pos="720"/>
          <w:tab w:val="left" w:pos="1440"/>
          <w:tab w:val="left" w:pos="2160"/>
          <w:tab w:val="left" w:pos="2880"/>
        </w:tabs>
        <w:spacing w:before="240" w:after="0" w:line="360" w:lineRule="auto"/>
        <w:jc w:val="both"/>
        <w:rPr>
          <w:rFonts w:eastAsia="Calibri"/>
          <w:sz w:val="24"/>
          <w:szCs w:val="24"/>
        </w:rPr>
      </w:pPr>
      <w:r w:rsidRPr="00C15219">
        <w:rPr>
          <w:rFonts w:eastAsia="Calibri" w:hint="cs"/>
          <w:sz w:val="24"/>
          <w:szCs w:val="24"/>
          <w:rtl/>
        </w:rPr>
        <w:t xml:space="preserve">שירות למען הציבור בהיקף של </w:t>
      </w:r>
      <w:r w:rsidR="00396954">
        <w:rPr>
          <w:rFonts w:eastAsia="Calibri" w:hint="cs"/>
          <w:sz w:val="24"/>
          <w:szCs w:val="24"/>
          <w:rtl/>
        </w:rPr>
        <w:t>40</w:t>
      </w:r>
      <w:r w:rsidRPr="00C15219">
        <w:rPr>
          <w:rFonts w:eastAsia="Calibri" w:hint="cs"/>
          <w:sz w:val="24"/>
          <w:szCs w:val="24"/>
          <w:rtl/>
        </w:rPr>
        <w:t xml:space="preserve"> שעות.</w:t>
      </w:r>
    </w:p>
    <w:p w14:paraId="363DCCC3" w14:textId="7676759F" w:rsidR="00C15219" w:rsidRPr="00C15219" w:rsidRDefault="00396954" w:rsidP="00C15219">
      <w:pPr>
        <w:numPr>
          <w:ilvl w:val="2"/>
          <w:numId w:val="5"/>
        </w:numPr>
        <w:tabs>
          <w:tab w:val="left" w:pos="720"/>
          <w:tab w:val="left" w:pos="1440"/>
          <w:tab w:val="left" w:pos="2160"/>
          <w:tab w:val="left" w:pos="2880"/>
        </w:tabs>
        <w:spacing w:before="240" w:after="0" w:line="360" w:lineRule="auto"/>
        <w:jc w:val="both"/>
        <w:rPr>
          <w:rFonts w:eastAsia="Calibri"/>
          <w:sz w:val="24"/>
          <w:szCs w:val="24"/>
          <w:rtl/>
        </w:rPr>
      </w:pPr>
      <w:r>
        <w:rPr>
          <w:rFonts w:eastAsia="Calibri" w:hint="cs"/>
          <w:sz w:val="24"/>
          <w:szCs w:val="24"/>
          <w:rtl/>
        </w:rPr>
        <w:lastRenderedPageBreak/>
        <w:t>פיקוטח שירות המבחן למשך שנה</w:t>
      </w:r>
      <w:r w:rsidR="00C15219" w:rsidRPr="00C15219">
        <w:rPr>
          <w:rFonts w:eastAsia="Calibri" w:hint="cs"/>
          <w:sz w:val="24"/>
          <w:szCs w:val="24"/>
          <w:rtl/>
        </w:rPr>
        <w:t xml:space="preserve">. </w:t>
      </w:r>
    </w:p>
    <w:p w14:paraId="7BE52E27" w14:textId="77777777" w:rsidR="00C15219" w:rsidRPr="00C15219" w:rsidRDefault="00C15219" w:rsidP="00C15219">
      <w:pPr>
        <w:tabs>
          <w:tab w:val="left" w:pos="720"/>
          <w:tab w:val="left" w:pos="1440"/>
          <w:tab w:val="left" w:pos="2160"/>
          <w:tab w:val="left" w:pos="2880"/>
        </w:tabs>
        <w:spacing w:before="240" w:after="0" w:line="360" w:lineRule="auto"/>
        <w:ind w:left="720"/>
        <w:jc w:val="both"/>
        <w:rPr>
          <w:rFonts w:eastAsia="Calibri"/>
          <w:b/>
          <w:bCs/>
          <w:sz w:val="24"/>
          <w:szCs w:val="24"/>
          <w:rtl/>
        </w:rPr>
      </w:pPr>
      <w:r w:rsidRPr="00C15219">
        <w:rPr>
          <w:rFonts w:eastAsia="Calibri" w:hint="cs"/>
          <w:b/>
          <w:bCs/>
          <w:sz w:val="24"/>
          <w:szCs w:val="24"/>
          <w:rtl/>
        </w:rPr>
        <w:t>לתביעה נתון שיקול הדעת הבלעדי ליתן ארכה למילוי תנאי ההסדר, מקצתם או כולם, בהתקיים נסיבות מיוחדות המצדיקות זאת. תקופת הארכה לא תעלה על 14 יום.</w:t>
      </w:r>
    </w:p>
    <w:p w14:paraId="22287BCA" w14:textId="77777777" w:rsidR="00C15219" w:rsidRPr="00C15219" w:rsidRDefault="00C15219" w:rsidP="00C15219">
      <w:pPr>
        <w:jc w:val="both"/>
        <w:rPr>
          <w:rFonts w:eastAsia="Calibri"/>
          <w:sz w:val="24"/>
          <w:szCs w:val="24"/>
          <w:rtl/>
        </w:rPr>
      </w:pPr>
    </w:p>
    <w:p w14:paraId="0621C456" w14:textId="328E83E2" w:rsidR="00C15219" w:rsidRPr="00C15219" w:rsidRDefault="00C15219" w:rsidP="00C15219">
      <w:pPr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</w:tabs>
        <w:spacing w:before="240" w:after="0" w:line="360" w:lineRule="auto"/>
        <w:jc w:val="both"/>
        <w:rPr>
          <w:rFonts w:eastAsia="Calibri"/>
          <w:sz w:val="24"/>
          <w:szCs w:val="24"/>
        </w:rPr>
      </w:pPr>
      <w:r w:rsidRPr="00C15219">
        <w:rPr>
          <w:rFonts w:eastAsia="Calibri" w:hint="cs"/>
          <w:sz w:val="24"/>
          <w:szCs w:val="24"/>
          <w:u w:val="single"/>
          <w:rtl/>
        </w:rPr>
        <w:t xml:space="preserve">הדרך והמועד שבהם </w:t>
      </w:r>
      <w:r w:rsidR="00396954">
        <w:rPr>
          <w:rFonts w:eastAsia="Calibri" w:hint="cs"/>
          <w:sz w:val="24"/>
          <w:szCs w:val="24"/>
          <w:u w:val="single"/>
          <w:rtl/>
        </w:rPr>
        <w:t>י</w:t>
      </w:r>
      <w:r w:rsidRPr="00C15219">
        <w:rPr>
          <w:rFonts w:eastAsia="Calibri" w:hint="cs"/>
          <w:sz w:val="24"/>
          <w:szCs w:val="24"/>
          <w:u w:val="single"/>
          <w:rtl/>
        </w:rPr>
        <w:t>וכיח החשוד כי מילא אחר תנאי ההסדר</w:t>
      </w:r>
      <w:r w:rsidRPr="00C15219">
        <w:rPr>
          <w:rFonts w:eastAsia="Calibri" w:hint="cs"/>
          <w:sz w:val="24"/>
          <w:szCs w:val="24"/>
          <w:rtl/>
        </w:rPr>
        <w:tab/>
      </w:r>
    </w:p>
    <w:p w14:paraId="5875C373" w14:textId="77777777" w:rsidR="00C15219" w:rsidRPr="00C15219" w:rsidRDefault="00C15219" w:rsidP="00C15219">
      <w:pPr>
        <w:numPr>
          <w:ilvl w:val="1"/>
          <w:numId w:val="5"/>
        </w:numPr>
        <w:tabs>
          <w:tab w:val="left" w:pos="720"/>
          <w:tab w:val="left" w:pos="1440"/>
          <w:tab w:val="left" w:pos="2160"/>
          <w:tab w:val="left" w:pos="2880"/>
        </w:tabs>
        <w:spacing w:before="240" w:after="0" w:line="360" w:lineRule="auto"/>
        <w:jc w:val="both"/>
        <w:rPr>
          <w:rFonts w:eastAsia="Calibri"/>
          <w:sz w:val="24"/>
          <w:szCs w:val="24"/>
        </w:rPr>
      </w:pPr>
      <w:r w:rsidRPr="00C15219">
        <w:rPr>
          <w:rFonts w:eastAsia="Calibri" w:hint="cs"/>
          <w:sz w:val="24"/>
          <w:szCs w:val="24"/>
          <w:rtl/>
        </w:rPr>
        <w:t xml:space="preserve">פיצוי לנפגע העבירה: התקבל אצל התובע אישור הפקדה של הפיצוי כאמור לעיל מאת הרשות לאכיפה ולגבייה. </w:t>
      </w:r>
    </w:p>
    <w:p w14:paraId="38D7F310" w14:textId="77777777" w:rsidR="00C15219" w:rsidRPr="00C15219" w:rsidRDefault="00C15219" w:rsidP="00C15219">
      <w:pPr>
        <w:numPr>
          <w:ilvl w:val="1"/>
          <w:numId w:val="5"/>
        </w:numPr>
        <w:tabs>
          <w:tab w:val="left" w:pos="720"/>
          <w:tab w:val="left" w:pos="1440"/>
          <w:tab w:val="left" w:pos="2160"/>
          <w:tab w:val="left" w:pos="2880"/>
        </w:tabs>
        <w:spacing w:before="240" w:after="0" w:line="360" w:lineRule="auto"/>
        <w:jc w:val="both"/>
        <w:rPr>
          <w:rFonts w:eastAsia="Calibri"/>
          <w:sz w:val="24"/>
          <w:szCs w:val="24"/>
        </w:rPr>
      </w:pPr>
      <w:r w:rsidRPr="00C15219">
        <w:rPr>
          <w:rFonts w:eastAsia="Calibri" w:hint="cs"/>
          <w:sz w:val="24"/>
          <w:szCs w:val="24"/>
          <w:rtl/>
        </w:rPr>
        <w:t>עמידה בתנאי התוכנית שנקבעו על ידי קצין המבחן: התקבל אצל התובע אישור מאת שירות המבחן על קיום התנאים הרלוונטיים.</w:t>
      </w:r>
    </w:p>
    <w:p w14:paraId="4F946FF3" w14:textId="77777777" w:rsidR="00C15219" w:rsidRPr="00C15219" w:rsidRDefault="00C15219" w:rsidP="00C15219">
      <w:pPr>
        <w:ind w:left="1440" w:hanging="726"/>
        <w:jc w:val="both"/>
        <w:rPr>
          <w:rFonts w:eastAsia="Calibri"/>
          <w:sz w:val="24"/>
          <w:szCs w:val="24"/>
          <w:rtl/>
        </w:rPr>
      </w:pPr>
    </w:p>
    <w:p w14:paraId="0C978D87" w14:textId="20664534" w:rsidR="00C15219" w:rsidRPr="00C15219" w:rsidRDefault="00C15219" w:rsidP="00C15219">
      <w:pPr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</w:tabs>
        <w:spacing w:before="240" w:after="0" w:line="360" w:lineRule="auto"/>
        <w:jc w:val="both"/>
        <w:rPr>
          <w:rFonts w:eastAsia="Calibri"/>
          <w:sz w:val="24"/>
          <w:szCs w:val="24"/>
        </w:rPr>
      </w:pPr>
      <w:r w:rsidRPr="00C15219">
        <w:rPr>
          <w:rFonts w:eastAsia="Calibri" w:hint="cs"/>
          <w:sz w:val="24"/>
          <w:szCs w:val="24"/>
          <w:rtl/>
        </w:rPr>
        <w:t xml:space="preserve">על החשוד להוכיח לתביעה כי תנאי ההסדר כאמור לעיל מולאו במלואם לכל המאוחר תוך 14 ימים ממועד קיום התנאי האחרון על פי הסדר זה. </w:t>
      </w:r>
    </w:p>
    <w:p w14:paraId="2D1D3C20" w14:textId="77777777" w:rsidR="00C15219" w:rsidRPr="00C15219" w:rsidRDefault="00C15219" w:rsidP="00C15219">
      <w:pPr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</w:tabs>
        <w:spacing w:before="240" w:after="0" w:line="360" w:lineRule="auto"/>
        <w:jc w:val="both"/>
        <w:rPr>
          <w:rFonts w:eastAsia="Calibri"/>
          <w:sz w:val="24"/>
          <w:szCs w:val="24"/>
        </w:rPr>
      </w:pPr>
      <w:r w:rsidRPr="00C15219">
        <w:rPr>
          <w:rFonts w:eastAsia="Calibri" w:hint="cs"/>
          <w:sz w:val="24"/>
          <w:szCs w:val="24"/>
          <w:rtl/>
        </w:rPr>
        <w:t>כל האמור בסעיף זה מהווה חלק בלתי נפרד מתנאי ההסדר.</w:t>
      </w:r>
    </w:p>
    <w:p w14:paraId="5598676C" w14:textId="0E79960A" w:rsidR="00C15219" w:rsidRPr="00C15219" w:rsidRDefault="00C15219" w:rsidP="00C15219">
      <w:pPr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</w:tabs>
        <w:spacing w:before="240" w:after="0" w:line="360" w:lineRule="auto"/>
        <w:jc w:val="both"/>
        <w:rPr>
          <w:rFonts w:eastAsia="Calibri"/>
          <w:b/>
          <w:bCs/>
          <w:sz w:val="24"/>
          <w:szCs w:val="24"/>
        </w:rPr>
      </w:pPr>
      <w:r w:rsidRPr="00C15219">
        <w:rPr>
          <w:rFonts w:eastAsia="Calibri" w:hint="cs"/>
          <w:b/>
          <w:bCs/>
          <w:sz w:val="24"/>
          <w:szCs w:val="24"/>
          <w:u w:val="single"/>
          <w:rtl/>
        </w:rPr>
        <w:t>הצהרת החשוד</w:t>
      </w:r>
      <w:r w:rsidRPr="00C15219">
        <w:rPr>
          <w:rFonts w:eastAsia="Calibri" w:hint="cs"/>
          <w:b/>
          <w:bCs/>
          <w:sz w:val="24"/>
          <w:szCs w:val="24"/>
          <w:rtl/>
        </w:rPr>
        <w:t xml:space="preserve"> :</w:t>
      </w:r>
    </w:p>
    <w:p w14:paraId="52C4853B" w14:textId="223F43F1" w:rsidR="00C15219" w:rsidRPr="00C15219" w:rsidRDefault="00C15219" w:rsidP="00C15219">
      <w:pPr>
        <w:numPr>
          <w:ilvl w:val="1"/>
          <w:numId w:val="5"/>
        </w:numPr>
        <w:tabs>
          <w:tab w:val="left" w:pos="720"/>
          <w:tab w:val="left" w:pos="1440"/>
          <w:tab w:val="left" w:pos="2160"/>
          <w:tab w:val="left" w:pos="2880"/>
        </w:tabs>
        <w:spacing w:before="240" w:after="0" w:line="360" w:lineRule="auto"/>
        <w:jc w:val="both"/>
        <w:rPr>
          <w:rFonts w:eastAsia="Calibri"/>
          <w:sz w:val="24"/>
          <w:szCs w:val="24"/>
        </w:rPr>
      </w:pPr>
      <w:r w:rsidRPr="00C15219">
        <w:rPr>
          <w:rFonts w:eastAsia="Calibri" w:hint="cs"/>
          <w:sz w:val="24"/>
          <w:szCs w:val="24"/>
          <w:rtl/>
        </w:rPr>
        <w:t>החשוד מצהיר כי ה</w:t>
      </w:r>
      <w:r w:rsidR="00396954">
        <w:rPr>
          <w:rFonts w:eastAsia="Calibri" w:hint="cs"/>
          <w:sz w:val="24"/>
          <w:szCs w:val="24"/>
          <w:rtl/>
        </w:rPr>
        <w:t>ו</w:t>
      </w:r>
      <w:r w:rsidRPr="00C15219">
        <w:rPr>
          <w:rFonts w:eastAsia="Calibri" w:hint="cs"/>
          <w:sz w:val="24"/>
          <w:szCs w:val="24"/>
          <w:rtl/>
        </w:rPr>
        <w:t>א מבי</w:t>
      </w:r>
      <w:r w:rsidR="00396954">
        <w:rPr>
          <w:rFonts w:eastAsia="Calibri" w:hint="cs"/>
          <w:sz w:val="24"/>
          <w:szCs w:val="24"/>
          <w:rtl/>
        </w:rPr>
        <w:t>ן</w:t>
      </w:r>
      <w:r w:rsidRPr="00C15219">
        <w:rPr>
          <w:rFonts w:eastAsia="Calibri" w:hint="cs"/>
          <w:sz w:val="24"/>
          <w:szCs w:val="24"/>
          <w:rtl/>
        </w:rPr>
        <w:t xml:space="preserve"> שהפרת תנאי ההסדר המותנה, כולם או חלקם, בתקופה שנקבעה בהסדר זה לקיומם, תביא להעמדת</w:t>
      </w:r>
      <w:r w:rsidR="00396954">
        <w:rPr>
          <w:rFonts w:eastAsia="Calibri" w:hint="cs"/>
          <w:sz w:val="24"/>
          <w:szCs w:val="24"/>
          <w:rtl/>
        </w:rPr>
        <w:t>ו</w:t>
      </w:r>
      <w:r w:rsidRPr="00C15219">
        <w:rPr>
          <w:rFonts w:eastAsia="Calibri" w:hint="cs"/>
          <w:sz w:val="24"/>
          <w:szCs w:val="24"/>
          <w:rtl/>
        </w:rPr>
        <w:t xml:space="preserve"> לדין בגין האירוע נשוא ההסדר מותנה ע"פ כתב האישום המצורף להסדר המותנה כנספח א'. </w:t>
      </w:r>
    </w:p>
    <w:p w14:paraId="79EF6FC0" w14:textId="1CF6B13E" w:rsidR="00C15219" w:rsidRPr="00C15219" w:rsidRDefault="00C15219" w:rsidP="00C15219">
      <w:pPr>
        <w:numPr>
          <w:ilvl w:val="1"/>
          <w:numId w:val="5"/>
        </w:numPr>
        <w:tabs>
          <w:tab w:val="left" w:pos="720"/>
          <w:tab w:val="left" w:pos="1440"/>
          <w:tab w:val="left" w:pos="2160"/>
          <w:tab w:val="left" w:pos="2880"/>
        </w:tabs>
        <w:spacing w:before="240" w:after="0" w:line="360" w:lineRule="auto"/>
        <w:jc w:val="both"/>
        <w:rPr>
          <w:rFonts w:eastAsia="Calibri"/>
          <w:sz w:val="24"/>
          <w:szCs w:val="24"/>
          <w:rtl/>
        </w:rPr>
      </w:pPr>
      <w:r w:rsidRPr="00C15219">
        <w:rPr>
          <w:rFonts w:eastAsia="Calibri" w:hint="cs"/>
          <w:sz w:val="24"/>
          <w:szCs w:val="24"/>
          <w:rtl/>
        </w:rPr>
        <w:t>החשוד מצהיר כי ה</w:t>
      </w:r>
      <w:r w:rsidR="00396954">
        <w:rPr>
          <w:rFonts w:eastAsia="Calibri" w:hint="cs"/>
          <w:sz w:val="24"/>
          <w:szCs w:val="24"/>
          <w:rtl/>
        </w:rPr>
        <w:t>ו</w:t>
      </w:r>
      <w:r w:rsidRPr="00C15219">
        <w:rPr>
          <w:rFonts w:eastAsia="Calibri" w:hint="cs"/>
          <w:sz w:val="24"/>
          <w:szCs w:val="24"/>
          <w:rtl/>
        </w:rPr>
        <w:t>א מבי</w:t>
      </w:r>
      <w:r w:rsidR="00396954">
        <w:rPr>
          <w:rFonts w:eastAsia="Calibri" w:hint="cs"/>
          <w:sz w:val="24"/>
          <w:szCs w:val="24"/>
          <w:rtl/>
        </w:rPr>
        <w:t>ן</w:t>
      </w:r>
      <w:r w:rsidRPr="00C15219">
        <w:rPr>
          <w:rFonts w:eastAsia="Calibri" w:hint="cs"/>
          <w:sz w:val="24"/>
          <w:szCs w:val="24"/>
          <w:rtl/>
        </w:rPr>
        <w:t xml:space="preserve"> שלאחר קיום תנאי ההסדר המותנה במלואם, בתקופה שנקבעה בהסדר זה לקיומם, התיק ייסגר בעילה של "סגירת תיק בהסדר" ויירשם ברישום לפי חוק המרשם הפלילי כתיק סגור.</w:t>
      </w:r>
    </w:p>
    <w:p w14:paraId="719F1667" w14:textId="77777777" w:rsidR="00C15219" w:rsidRPr="00C15219" w:rsidRDefault="00C15219" w:rsidP="00C15219">
      <w:pPr>
        <w:ind w:left="720"/>
        <w:jc w:val="both"/>
        <w:rPr>
          <w:rFonts w:eastAsia="Calibri"/>
          <w:sz w:val="24"/>
          <w:szCs w:val="24"/>
          <w:rtl/>
        </w:rPr>
      </w:pPr>
    </w:p>
    <w:p w14:paraId="7F2B5EC8" w14:textId="77777777" w:rsidR="00C15219" w:rsidRPr="00C15219" w:rsidRDefault="00C15219" w:rsidP="00C15219">
      <w:pPr>
        <w:jc w:val="both"/>
        <w:rPr>
          <w:rFonts w:eastAsia="Calibri"/>
          <w:sz w:val="24"/>
          <w:szCs w:val="24"/>
          <w:rtl/>
        </w:rPr>
      </w:pPr>
      <w:r w:rsidRPr="00C15219">
        <w:rPr>
          <w:rFonts w:eastAsia="Calibri" w:hint="cs"/>
          <w:sz w:val="24"/>
          <w:szCs w:val="24"/>
          <w:rtl/>
        </w:rPr>
        <w:t>על החתום,</w:t>
      </w:r>
    </w:p>
    <w:p w14:paraId="3DE0181E" w14:textId="77777777" w:rsidR="00C15219" w:rsidRPr="00C15219" w:rsidRDefault="00C15219" w:rsidP="00C15219">
      <w:pPr>
        <w:jc w:val="both"/>
        <w:rPr>
          <w:rFonts w:eastAsia="Calibri"/>
          <w:sz w:val="24"/>
          <w:szCs w:val="24"/>
          <w:rtl/>
        </w:rPr>
      </w:pPr>
    </w:p>
    <w:tbl>
      <w:tblPr>
        <w:tblStyle w:val="1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2"/>
        <w:gridCol w:w="1554"/>
        <w:gridCol w:w="1621"/>
        <w:gridCol w:w="1554"/>
        <w:gridCol w:w="1554"/>
      </w:tblGrid>
      <w:tr w:rsidR="00C15219" w:rsidRPr="00C15219" w14:paraId="68F89D60" w14:textId="77777777" w:rsidTr="008418E6">
        <w:trPr>
          <w:jc w:val="center"/>
        </w:trPr>
        <w:tc>
          <w:tcPr>
            <w:tcW w:w="3176" w:type="dxa"/>
            <w:gridSpan w:val="2"/>
            <w:tcBorders>
              <w:top w:val="single" w:sz="4" w:space="0" w:color="auto"/>
            </w:tcBorders>
          </w:tcPr>
          <w:p w14:paraId="5909FB4F" w14:textId="77777777" w:rsidR="00C15219" w:rsidRPr="00C15219" w:rsidRDefault="00C15219" w:rsidP="00C15219">
            <w:pPr>
              <w:spacing w:line="360" w:lineRule="auto"/>
              <w:jc w:val="center"/>
              <w:rPr>
                <w:sz w:val="24"/>
                <w:szCs w:val="24"/>
                <w:rtl/>
              </w:rPr>
            </w:pPr>
            <w:r w:rsidRPr="00C15219">
              <w:rPr>
                <w:b/>
                <w:bCs/>
                <w:sz w:val="24"/>
                <w:szCs w:val="24"/>
              </w:rPr>
              <w:fldChar w:fldCharType="begin"/>
            </w:r>
            <w:r w:rsidRPr="00C15219">
              <w:rPr>
                <w:b/>
                <w:bCs/>
                <w:sz w:val="24"/>
                <w:szCs w:val="24"/>
              </w:rPr>
              <w:instrText xml:space="preserve"> DOCPROPERTY cs1_caseelement.cs1_name \* MERGEFORMAT </w:instrText>
            </w:r>
            <w:r w:rsidRPr="00C15219">
              <w:rPr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1621" w:type="dxa"/>
          </w:tcPr>
          <w:p w14:paraId="6EFAD951" w14:textId="77777777" w:rsidR="00C15219" w:rsidRPr="00C15219" w:rsidRDefault="00C15219" w:rsidP="00C15219">
            <w:pPr>
              <w:spacing w:line="360" w:lineRule="auto"/>
              <w:jc w:val="both"/>
              <w:rPr>
                <w:rFonts w:ascii="Calibri" w:hAnsi="Calibri"/>
                <w:sz w:val="24"/>
                <w:szCs w:val="24"/>
                <w:rtl/>
              </w:rPr>
            </w:pPr>
          </w:p>
        </w:tc>
        <w:tc>
          <w:tcPr>
            <w:tcW w:w="3108" w:type="dxa"/>
            <w:gridSpan w:val="2"/>
            <w:tcBorders>
              <w:top w:val="single" w:sz="4" w:space="0" w:color="auto"/>
            </w:tcBorders>
          </w:tcPr>
          <w:p w14:paraId="286FED8A" w14:textId="42AF2EDA" w:rsidR="00C15219" w:rsidRPr="00C15219" w:rsidRDefault="00C15219" w:rsidP="00C15219">
            <w:pPr>
              <w:spacing w:line="360" w:lineRule="auto"/>
              <w:rPr>
                <w:b/>
                <w:bCs/>
                <w:sz w:val="24"/>
                <w:szCs w:val="24"/>
                <w:rtl/>
              </w:rPr>
            </w:pPr>
            <w:r w:rsidRPr="00C15219"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</w:t>
            </w:r>
            <w:r w:rsidR="00491EC1">
              <w:rPr>
                <w:rFonts w:hint="cs"/>
                <w:b/>
                <w:bCs/>
                <w:sz w:val="24"/>
                <w:szCs w:val="24"/>
                <w:rtl/>
              </w:rPr>
              <w:t>ישראל ישראלי</w:t>
            </w:r>
            <w:r w:rsidRPr="00C15219">
              <w:rPr>
                <w:rFonts w:hint="cs"/>
                <w:b/>
                <w:bCs/>
                <w:sz w:val="24"/>
                <w:szCs w:val="24"/>
                <w:rtl/>
              </w:rPr>
              <w:t>, עו"ד</w:t>
            </w:r>
          </w:p>
        </w:tc>
      </w:tr>
      <w:tr w:rsidR="00C15219" w:rsidRPr="00C15219" w14:paraId="118B8746" w14:textId="77777777" w:rsidTr="008418E6">
        <w:trPr>
          <w:jc w:val="center"/>
        </w:trPr>
        <w:tc>
          <w:tcPr>
            <w:tcW w:w="3176" w:type="dxa"/>
            <w:gridSpan w:val="2"/>
          </w:tcPr>
          <w:p w14:paraId="24BA4857" w14:textId="049FF9B5" w:rsidR="00C15219" w:rsidRPr="00C15219" w:rsidRDefault="00C15219" w:rsidP="00C152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5219">
              <w:rPr>
                <w:rFonts w:hint="cs"/>
                <w:b/>
                <w:bCs/>
                <w:sz w:val="24"/>
                <w:szCs w:val="24"/>
                <w:rtl/>
              </w:rPr>
              <w:t>החשוד</w:t>
            </w:r>
          </w:p>
        </w:tc>
        <w:tc>
          <w:tcPr>
            <w:tcW w:w="1621" w:type="dxa"/>
          </w:tcPr>
          <w:p w14:paraId="1975EAA1" w14:textId="77777777" w:rsidR="00C15219" w:rsidRPr="00C15219" w:rsidRDefault="00C15219" w:rsidP="00C15219">
            <w:pPr>
              <w:spacing w:line="360" w:lineRule="auto"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3108" w:type="dxa"/>
            <w:gridSpan w:val="2"/>
          </w:tcPr>
          <w:p w14:paraId="5BB6DEBB" w14:textId="77777777" w:rsidR="00C15219" w:rsidRPr="00C15219" w:rsidRDefault="00C15219" w:rsidP="00C152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5219">
              <w:rPr>
                <w:rFonts w:hint="cs"/>
                <w:b/>
                <w:bCs/>
                <w:sz w:val="24"/>
                <w:szCs w:val="24"/>
                <w:rtl/>
              </w:rPr>
              <w:t>ב"כ החשודה</w:t>
            </w:r>
          </w:p>
        </w:tc>
      </w:tr>
      <w:tr w:rsidR="00C15219" w:rsidRPr="00C15219" w14:paraId="24A3DB8B" w14:textId="77777777" w:rsidTr="008418E6">
        <w:trPr>
          <w:jc w:val="center"/>
        </w:trPr>
        <w:tc>
          <w:tcPr>
            <w:tcW w:w="1622" w:type="dxa"/>
          </w:tcPr>
          <w:p w14:paraId="30D14C04" w14:textId="77777777" w:rsidR="00C15219" w:rsidRPr="00C15219" w:rsidRDefault="00C15219" w:rsidP="00C15219">
            <w:pPr>
              <w:spacing w:line="360" w:lineRule="auto"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554" w:type="dxa"/>
          </w:tcPr>
          <w:p w14:paraId="685E0925" w14:textId="77777777" w:rsidR="00C15219" w:rsidRPr="00C15219" w:rsidRDefault="00C15219" w:rsidP="00C15219">
            <w:pPr>
              <w:spacing w:line="360" w:lineRule="auto"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621" w:type="dxa"/>
          </w:tcPr>
          <w:p w14:paraId="7A91CC85" w14:textId="77777777" w:rsidR="00C15219" w:rsidRPr="00C15219" w:rsidRDefault="00C15219" w:rsidP="00C15219">
            <w:pPr>
              <w:spacing w:line="360" w:lineRule="auto"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554" w:type="dxa"/>
          </w:tcPr>
          <w:p w14:paraId="466002BA" w14:textId="77777777" w:rsidR="00C15219" w:rsidRPr="00C15219" w:rsidRDefault="00C15219" w:rsidP="00C15219">
            <w:pPr>
              <w:spacing w:line="360" w:lineRule="auto"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554" w:type="dxa"/>
          </w:tcPr>
          <w:p w14:paraId="6C556F83" w14:textId="77777777" w:rsidR="00C15219" w:rsidRPr="00C15219" w:rsidRDefault="00C15219" w:rsidP="00C15219">
            <w:pPr>
              <w:spacing w:line="360" w:lineRule="auto"/>
              <w:jc w:val="both"/>
              <w:rPr>
                <w:sz w:val="24"/>
                <w:szCs w:val="24"/>
                <w:rtl/>
              </w:rPr>
            </w:pPr>
          </w:p>
        </w:tc>
      </w:tr>
      <w:tr w:rsidR="00C15219" w:rsidRPr="00C15219" w14:paraId="02F4C449" w14:textId="77777777" w:rsidTr="008418E6">
        <w:trPr>
          <w:jc w:val="center"/>
        </w:trPr>
        <w:tc>
          <w:tcPr>
            <w:tcW w:w="1622" w:type="dxa"/>
            <w:tcBorders>
              <w:bottom w:val="single" w:sz="4" w:space="0" w:color="auto"/>
            </w:tcBorders>
          </w:tcPr>
          <w:p w14:paraId="3D2A2D27" w14:textId="77777777" w:rsidR="00C15219" w:rsidRPr="00C15219" w:rsidRDefault="00C15219" w:rsidP="00C15219">
            <w:pPr>
              <w:spacing w:line="360" w:lineRule="auto"/>
              <w:jc w:val="both"/>
              <w:rPr>
                <w:sz w:val="24"/>
                <w:szCs w:val="24"/>
                <w:rtl/>
              </w:rPr>
            </w:pPr>
          </w:p>
          <w:p w14:paraId="1612F9DA" w14:textId="77777777" w:rsidR="00C15219" w:rsidRPr="00C15219" w:rsidRDefault="00C15219" w:rsidP="00C15219">
            <w:pPr>
              <w:spacing w:line="360" w:lineRule="auto"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7107DB03" w14:textId="77777777" w:rsidR="00C15219" w:rsidRPr="00C15219" w:rsidRDefault="00C15219" w:rsidP="00C15219">
            <w:pPr>
              <w:spacing w:line="360" w:lineRule="auto"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621" w:type="dxa"/>
            <w:tcBorders>
              <w:bottom w:val="single" w:sz="4" w:space="0" w:color="auto"/>
            </w:tcBorders>
          </w:tcPr>
          <w:p w14:paraId="5569F27B" w14:textId="77777777" w:rsidR="00C15219" w:rsidRPr="00C15219" w:rsidRDefault="00C15219" w:rsidP="00C15219">
            <w:pPr>
              <w:spacing w:line="360" w:lineRule="auto"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554" w:type="dxa"/>
          </w:tcPr>
          <w:p w14:paraId="5C884434" w14:textId="77777777" w:rsidR="00C15219" w:rsidRPr="00C15219" w:rsidRDefault="00C15219" w:rsidP="00C15219">
            <w:pPr>
              <w:spacing w:line="360" w:lineRule="auto"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554" w:type="dxa"/>
          </w:tcPr>
          <w:p w14:paraId="72AD71D4" w14:textId="77777777" w:rsidR="00C15219" w:rsidRPr="00C15219" w:rsidRDefault="00C15219" w:rsidP="00C15219">
            <w:pPr>
              <w:spacing w:line="360" w:lineRule="auto"/>
              <w:jc w:val="both"/>
              <w:rPr>
                <w:sz w:val="24"/>
                <w:szCs w:val="24"/>
                <w:rtl/>
              </w:rPr>
            </w:pPr>
          </w:p>
        </w:tc>
      </w:tr>
      <w:tr w:rsidR="00C15219" w:rsidRPr="00C15219" w14:paraId="63AA9646" w14:textId="77777777" w:rsidTr="008418E6">
        <w:trPr>
          <w:jc w:val="center"/>
        </w:trPr>
        <w:tc>
          <w:tcPr>
            <w:tcW w:w="4797" w:type="dxa"/>
            <w:gridSpan w:val="3"/>
            <w:tcBorders>
              <w:top w:val="single" w:sz="4" w:space="0" w:color="auto"/>
            </w:tcBorders>
          </w:tcPr>
          <w:p w14:paraId="031AD826" w14:textId="04A3F978" w:rsidR="00C15219" w:rsidRPr="00C15219" w:rsidRDefault="000C57F4" w:rsidP="00C152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03732C">
              <w:rPr>
                <w:rFonts w:hint="cs"/>
                <w:b/>
                <w:bCs/>
                <w:szCs w:val="28"/>
                <w:rtl/>
              </w:rPr>
              <w:t>___________</w:t>
            </w:r>
            <w:r w:rsidR="00C15219" w:rsidRPr="00C15219">
              <w:rPr>
                <w:rFonts w:hint="cs"/>
                <w:b/>
                <w:bCs/>
                <w:sz w:val="24"/>
                <w:szCs w:val="24"/>
                <w:rtl/>
              </w:rPr>
              <w:t xml:space="preserve">, </w:t>
            </w:r>
            <w:r w:rsidR="00C15219" w:rsidRPr="00C15219">
              <w:rPr>
                <w:b/>
                <w:bCs/>
                <w:sz w:val="24"/>
                <w:szCs w:val="24"/>
                <w:rtl/>
              </w:rPr>
              <w:fldChar w:fldCharType="begin"/>
            </w:r>
            <w:r w:rsidR="00C15219" w:rsidRPr="00C15219">
              <w:rPr>
                <w:b/>
                <w:bCs/>
                <w:sz w:val="24"/>
                <w:szCs w:val="24"/>
                <w:rtl/>
              </w:rPr>
              <w:instrText xml:space="preserve"> </w:instrText>
            </w:r>
            <w:r w:rsidR="00C15219" w:rsidRPr="00C15219">
              <w:rPr>
                <w:rFonts w:hint="cs"/>
                <w:b/>
                <w:bCs/>
                <w:sz w:val="24"/>
                <w:szCs w:val="24"/>
              </w:rPr>
              <w:instrText>DOCPROPERTY signatoryuser.cs1_degree \* MERGEFORMAT</w:instrText>
            </w:r>
            <w:r w:rsidR="00C15219" w:rsidRPr="00C15219">
              <w:rPr>
                <w:b/>
                <w:bCs/>
                <w:sz w:val="24"/>
                <w:szCs w:val="24"/>
                <w:rtl/>
              </w:rPr>
              <w:instrText xml:space="preserve"> </w:instrText>
            </w:r>
            <w:r w:rsidR="00C15219" w:rsidRPr="00C15219">
              <w:rPr>
                <w:b/>
                <w:bCs/>
                <w:sz w:val="24"/>
                <w:szCs w:val="24"/>
                <w:rtl/>
              </w:rPr>
              <w:fldChar w:fldCharType="separate"/>
            </w:r>
            <w:r w:rsidR="00C15219" w:rsidRPr="00C15219">
              <w:rPr>
                <w:b/>
                <w:bCs/>
                <w:sz w:val="24"/>
                <w:szCs w:val="24"/>
                <w:rtl/>
              </w:rPr>
              <w:t>עו"ד</w:t>
            </w:r>
            <w:r w:rsidR="00C15219" w:rsidRPr="00C15219">
              <w:rPr>
                <w:b/>
                <w:bCs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1554" w:type="dxa"/>
          </w:tcPr>
          <w:p w14:paraId="37E2E30E" w14:textId="77777777" w:rsidR="00C15219" w:rsidRPr="00C15219" w:rsidRDefault="00C15219" w:rsidP="00C15219">
            <w:pPr>
              <w:spacing w:line="360" w:lineRule="auto"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554" w:type="dxa"/>
          </w:tcPr>
          <w:p w14:paraId="162D51DF" w14:textId="77777777" w:rsidR="00C15219" w:rsidRPr="00C15219" w:rsidRDefault="00C15219" w:rsidP="00C15219">
            <w:pPr>
              <w:spacing w:line="360" w:lineRule="auto"/>
              <w:jc w:val="both"/>
              <w:rPr>
                <w:sz w:val="24"/>
                <w:szCs w:val="24"/>
                <w:rtl/>
              </w:rPr>
            </w:pPr>
          </w:p>
        </w:tc>
      </w:tr>
      <w:tr w:rsidR="00C15219" w:rsidRPr="00C15219" w14:paraId="3D489FE2" w14:textId="77777777" w:rsidTr="008418E6">
        <w:trPr>
          <w:jc w:val="center"/>
        </w:trPr>
        <w:tc>
          <w:tcPr>
            <w:tcW w:w="4797" w:type="dxa"/>
            <w:gridSpan w:val="3"/>
          </w:tcPr>
          <w:p w14:paraId="2253F976" w14:textId="3C91563F" w:rsidR="00C15219" w:rsidRPr="00C15219" w:rsidRDefault="00C15219" w:rsidP="00C152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15219">
              <w:rPr>
                <w:b/>
                <w:bCs/>
                <w:sz w:val="24"/>
                <w:szCs w:val="24"/>
                <w:rtl/>
              </w:rPr>
              <w:fldChar w:fldCharType="begin"/>
            </w:r>
            <w:r w:rsidRPr="00C15219">
              <w:rPr>
                <w:b/>
                <w:bCs/>
                <w:sz w:val="24"/>
                <w:szCs w:val="24"/>
                <w:rtl/>
              </w:rPr>
              <w:instrText xml:space="preserve"> </w:instrText>
            </w:r>
            <w:r w:rsidRPr="00C15219">
              <w:rPr>
                <w:rFonts w:hint="cs"/>
                <w:b/>
                <w:bCs/>
                <w:sz w:val="24"/>
                <w:szCs w:val="24"/>
              </w:rPr>
              <w:instrText>DOCPROPERTY signatoryuser.cs1_post \* MERGEFORMAT</w:instrText>
            </w:r>
            <w:r w:rsidRPr="00C15219">
              <w:rPr>
                <w:b/>
                <w:bCs/>
                <w:sz w:val="24"/>
                <w:szCs w:val="24"/>
                <w:rtl/>
              </w:rPr>
              <w:instrText xml:space="preserve"> </w:instrText>
            </w:r>
            <w:r w:rsidRPr="00C15219">
              <w:rPr>
                <w:b/>
                <w:bCs/>
                <w:sz w:val="24"/>
                <w:szCs w:val="24"/>
                <w:rtl/>
              </w:rPr>
              <w:fldChar w:fldCharType="separate"/>
            </w:r>
            <w:r w:rsidRPr="00C15219">
              <w:rPr>
                <w:b/>
                <w:bCs/>
                <w:sz w:val="24"/>
                <w:szCs w:val="24"/>
                <w:rtl/>
              </w:rPr>
              <w:t>סגנית בכירה בפרקליטות מחוז</w:t>
            </w:r>
            <w:r w:rsidRPr="00C15219">
              <w:rPr>
                <w:b/>
                <w:bCs/>
                <w:sz w:val="24"/>
                <w:szCs w:val="24"/>
                <w:rtl/>
              </w:rPr>
              <w:fldChar w:fldCharType="end"/>
            </w:r>
            <w:r w:rsidRPr="00C15219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C15219">
              <w:rPr>
                <w:b/>
                <w:bCs/>
                <w:sz w:val="24"/>
                <w:szCs w:val="24"/>
                <w:rtl/>
              </w:rPr>
              <w:fldChar w:fldCharType="begin"/>
            </w:r>
            <w:r w:rsidRPr="00C15219">
              <w:rPr>
                <w:b/>
                <w:bCs/>
                <w:sz w:val="24"/>
                <w:szCs w:val="24"/>
                <w:rtl/>
              </w:rPr>
              <w:instrText xml:space="preserve"> </w:instrText>
            </w:r>
            <w:r w:rsidRPr="00C15219">
              <w:rPr>
                <w:rFonts w:hint="cs"/>
                <w:b/>
                <w:bCs/>
                <w:sz w:val="24"/>
                <w:szCs w:val="24"/>
              </w:rPr>
              <w:instrText>DOCPROPERTY tnufa_calc_address_unitnametemplate \* MERGEFORMAT</w:instrText>
            </w:r>
            <w:r w:rsidRPr="00C15219">
              <w:rPr>
                <w:b/>
                <w:bCs/>
                <w:sz w:val="24"/>
                <w:szCs w:val="24"/>
                <w:rtl/>
              </w:rPr>
              <w:instrText xml:space="preserve"> </w:instrText>
            </w:r>
            <w:r w:rsidRPr="00C15219">
              <w:rPr>
                <w:b/>
                <w:bCs/>
                <w:sz w:val="24"/>
                <w:szCs w:val="24"/>
                <w:rtl/>
              </w:rPr>
              <w:fldChar w:fldCharType="end"/>
            </w:r>
          </w:p>
        </w:tc>
        <w:tc>
          <w:tcPr>
            <w:tcW w:w="1554" w:type="dxa"/>
          </w:tcPr>
          <w:p w14:paraId="0A95EB47" w14:textId="77777777" w:rsidR="00C15219" w:rsidRPr="00C15219" w:rsidRDefault="00C15219" w:rsidP="00C15219">
            <w:pPr>
              <w:spacing w:line="360" w:lineRule="auto"/>
              <w:jc w:val="both"/>
              <w:rPr>
                <w:sz w:val="24"/>
                <w:szCs w:val="24"/>
                <w:rtl/>
              </w:rPr>
            </w:pPr>
          </w:p>
        </w:tc>
        <w:tc>
          <w:tcPr>
            <w:tcW w:w="1554" w:type="dxa"/>
          </w:tcPr>
          <w:p w14:paraId="346FBA3E" w14:textId="77777777" w:rsidR="00C15219" w:rsidRPr="00C15219" w:rsidRDefault="00C15219" w:rsidP="00C15219">
            <w:pPr>
              <w:spacing w:line="360" w:lineRule="auto"/>
              <w:jc w:val="both"/>
              <w:rPr>
                <w:sz w:val="24"/>
                <w:szCs w:val="24"/>
                <w:rtl/>
              </w:rPr>
            </w:pPr>
          </w:p>
        </w:tc>
      </w:tr>
    </w:tbl>
    <w:p w14:paraId="262A8642" w14:textId="77777777" w:rsidR="00C15219" w:rsidRPr="00C15219" w:rsidRDefault="00C15219" w:rsidP="00C15219">
      <w:pPr>
        <w:ind w:left="720"/>
        <w:jc w:val="both"/>
        <w:rPr>
          <w:rFonts w:eastAsia="Calibri"/>
          <w:sz w:val="24"/>
          <w:szCs w:val="24"/>
          <w:rtl/>
        </w:rPr>
      </w:pPr>
    </w:p>
    <w:p w14:paraId="486D4DB2" w14:textId="77777777" w:rsidR="00C15219" w:rsidRPr="00C15219" w:rsidRDefault="00C15219" w:rsidP="00C15219">
      <w:pPr>
        <w:tabs>
          <w:tab w:val="left" w:pos="1218"/>
        </w:tabs>
        <w:spacing w:before="240" w:line="240" w:lineRule="auto"/>
        <w:rPr>
          <w:rFonts w:eastAsia="Calibri"/>
          <w:b/>
          <w:bCs/>
          <w:sz w:val="24"/>
          <w:szCs w:val="24"/>
        </w:rPr>
      </w:pPr>
    </w:p>
    <w:p w14:paraId="244A7697" w14:textId="636FC811" w:rsidR="00C15219" w:rsidRPr="00C15219" w:rsidRDefault="00C15219" w:rsidP="00C15219">
      <w:pPr>
        <w:ind w:left="720" w:hanging="636"/>
        <w:jc w:val="center"/>
        <w:rPr>
          <w:rFonts w:eastAsia="Calibri"/>
          <w:b/>
          <w:bCs/>
          <w:sz w:val="24"/>
          <w:szCs w:val="24"/>
          <w:u w:val="single"/>
          <w:rtl/>
        </w:rPr>
      </w:pPr>
      <w:r w:rsidRPr="00C15219">
        <w:rPr>
          <w:rFonts w:eastAsia="Calibri" w:hint="cs"/>
          <w:b/>
          <w:bCs/>
          <w:sz w:val="24"/>
          <w:szCs w:val="24"/>
          <w:u w:val="single"/>
          <w:rtl/>
        </w:rPr>
        <w:t xml:space="preserve">נספח א' להסדר המותנה בתיק </w:t>
      </w:r>
      <w:r w:rsidR="000C57F4" w:rsidRPr="0003732C">
        <w:rPr>
          <w:rFonts w:hint="cs"/>
          <w:b/>
          <w:bCs/>
          <w:szCs w:val="28"/>
          <w:rtl/>
        </w:rPr>
        <w:t xml:space="preserve"> ___________</w:t>
      </w:r>
    </w:p>
    <w:p w14:paraId="57B438EC" w14:textId="77777777" w:rsidR="00C15219" w:rsidRPr="00C15219" w:rsidRDefault="00C15219" w:rsidP="00C15219">
      <w:pPr>
        <w:ind w:left="720" w:hanging="636"/>
        <w:jc w:val="both"/>
        <w:rPr>
          <w:rFonts w:eastAsia="Calibri"/>
          <w:sz w:val="24"/>
          <w:szCs w:val="24"/>
          <w:rtl/>
        </w:rPr>
      </w:pPr>
      <w:r w:rsidRPr="00C15219">
        <w:rPr>
          <w:rFonts w:eastAsia="Calibri" w:hint="cs"/>
          <w:sz w:val="24"/>
          <w:szCs w:val="24"/>
          <w:rtl/>
        </w:rPr>
        <w:tab/>
        <w:t xml:space="preserve">מצ"ב טיוטת כתב האישום אשר יוגש אם החשודה לא תעמוד בתנאי ההסדר המותנה. </w:t>
      </w:r>
    </w:p>
    <w:p w14:paraId="37F8AD2C" w14:textId="77777777" w:rsidR="00C15219" w:rsidRPr="00C15219" w:rsidRDefault="00C15219" w:rsidP="00C15219">
      <w:pPr>
        <w:rPr>
          <w:rFonts w:eastAsia="Calibri"/>
          <w:b/>
          <w:bCs/>
          <w:sz w:val="24"/>
          <w:szCs w:val="24"/>
          <w:rtl/>
        </w:rPr>
      </w:pPr>
    </w:p>
    <w:p w14:paraId="5A1838FD" w14:textId="77777777" w:rsidR="00C15219" w:rsidRPr="00C15219" w:rsidRDefault="00C15219" w:rsidP="00C15219">
      <w:pPr>
        <w:rPr>
          <w:rFonts w:eastAsia="Calibri"/>
          <w:b/>
          <w:bCs/>
          <w:sz w:val="24"/>
          <w:szCs w:val="24"/>
          <w:rtl/>
        </w:rPr>
      </w:pPr>
    </w:p>
    <w:p w14:paraId="6E4F311A" w14:textId="77777777" w:rsidR="00C15219" w:rsidRPr="00C15219" w:rsidRDefault="00C15219" w:rsidP="00C15219">
      <w:pPr>
        <w:rPr>
          <w:rFonts w:eastAsia="Calibri"/>
          <w:b/>
          <w:bCs/>
          <w:sz w:val="24"/>
          <w:szCs w:val="24"/>
          <w:rtl/>
        </w:rPr>
      </w:pPr>
    </w:p>
    <w:p w14:paraId="6F1BA190" w14:textId="3ADA5FA3" w:rsidR="00C15219" w:rsidRPr="00C15219" w:rsidRDefault="00C15219" w:rsidP="00C15219">
      <w:pPr>
        <w:tabs>
          <w:tab w:val="left" w:pos="1218"/>
        </w:tabs>
        <w:spacing w:before="240" w:line="240" w:lineRule="auto"/>
        <w:rPr>
          <w:rFonts w:eastAsia="Calibri"/>
          <w:b/>
          <w:bCs/>
          <w:sz w:val="24"/>
          <w:szCs w:val="24"/>
          <w:rtl/>
        </w:rPr>
      </w:pPr>
      <w:r w:rsidRPr="00C15219">
        <w:rPr>
          <w:rFonts w:eastAsia="Calibri"/>
          <w:b/>
          <w:bCs/>
          <w:sz w:val="24"/>
          <w:szCs w:val="24"/>
        </w:rPr>
        <w:fldChar w:fldCharType="begin"/>
      </w:r>
      <w:r w:rsidRPr="00C15219">
        <w:rPr>
          <w:rFonts w:eastAsia="Calibri"/>
          <w:b/>
          <w:bCs/>
          <w:sz w:val="24"/>
          <w:szCs w:val="24"/>
        </w:rPr>
        <w:instrText xml:space="preserve"> DOCPROPERTY tnufa_calc_address_city \* MERGEFORMAT </w:instrText>
      </w:r>
      <w:r w:rsidRPr="00C15219">
        <w:rPr>
          <w:rFonts w:eastAsia="Calibri"/>
          <w:b/>
          <w:bCs/>
          <w:sz w:val="24"/>
          <w:szCs w:val="24"/>
        </w:rPr>
        <w:fldChar w:fldCharType="separate"/>
      </w:r>
      <w:r w:rsidRPr="00C15219">
        <w:rPr>
          <w:rFonts w:eastAsia="Calibri"/>
          <w:b/>
          <w:bCs/>
          <w:sz w:val="24"/>
          <w:szCs w:val="24"/>
          <w:rtl/>
        </w:rPr>
        <w:t>תל-אביב</w:t>
      </w:r>
      <w:r w:rsidRPr="00C15219">
        <w:rPr>
          <w:rFonts w:eastAsia="Calibri"/>
          <w:b/>
          <w:bCs/>
          <w:sz w:val="24"/>
          <w:szCs w:val="24"/>
        </w:rPr>
        <w:fldChar w:fldCharType="end"/>
      </w:r>
      <w:r w:rsidRPr="00C15219">
        <w:rPr>
          <w:rFonts w:eastAsia="Calibri" w:hint="cs"/>
          <w:b/>
          <w:bCs/>
          <w:sz w:val="24"/>
          <w:szCs w:val="24"/>
          <w:rtl/>
        </w:rPr>
        <w:t>,</w:t>
      </w:r>
      <w:r w:rsidRPr="00C15219">
        <w:rPr>
          <w:rFonts w:eastAsia="Calibri" w:hint="cs"/>
          <w:b/>
          <w:bCs/>
          <w:sz w:val="24"/>
          <w:szCs w:val="24"/>
          <w:rtl/>
        </w:rPr>
        <w:tab/>
      </w:r>
      <w:r w:rsidRPr="00C15219">
        <w:rPr>
          <w:rFonts w:eastAsia="Calibri" w:hint="eastAsia"/>
          <w:b/>
          <w:bCs/>
          <w:sz w:val="24"/>
          <w:szCs w:val="24"/>
          <w:rtl/>
        </w:rPr>
        <w:t>‏</w:t>
      </w:r>
      <w:r w:rsidRPr="00C15219">
        <w:rPr>
          <w:rFonts w:eastAsia="Calibri"/>
          <w:b/>
          <w:bCs/>
          <w:sz w:val="24"/>
          <w:szCs w:val="24"/>
        </w:rPr>
        <w:fldChar w:fldCharType="begin"/>
      </w:r>
      <w:r w:rsidRPr="00C15219">
        <w:rPr>
          <w:rFonts w:eastAsia="Calibri"/>
          <w:b/>
          <w:bCs/>
          <w:sz w:val="24"/>
          <w:szCs w:val="24"/>
        </w:rPr>
        <w:instrText xml:space="preserve"> DOCPROPERTY tnufa_calc_createdonhebrew \* MERGEFORMAT </w:instrText>
      </w:r>
      <w:r w:rsidRPr="00C15219">
        <w:rPr>
          <w:rFonts w:eastAsia="Calibri"/>
          <w:b/>
          <w:bCs/>
          <w:sz w:val="24"/>
          <w:szCs w:val="24"/>
        </w:rPr>
        <w:fldChar w:fldCharType="separate"/>
      </w:r>
      <w:r w:rsidR="00396954">
        <w:rPr>
          <w:rFonts w:eastAsia="Calibri" w:hint="cs"/>
          <w:b/>
          <w:bCs/>
          <w:sz w:val="24"/>
          <w:szCs w:val="24"/>
          <w:rtl/>
        </w:rPr>
        <w:t>ה</w:t>
      </w:r>
      <w:r w:rsidRPr="00C15219">
        <w:rPr>
          <w:rFonts w:eastAsia="Calibri"/>
          <w:b/>
          <w:bCs/>
          <w:sz w:val="24"/>
          <w:szCs w:val="24"/>
          <w:rtl/>
        </w:rPr>
        <w:t xml:space="preserve"> בחשון תשע"</w:t>
      </w:r>
      <w:r w:rsidR="00396954">
        <w:rPr>
          <w:rFonts w:eastAsia="Calibri" w:hint="cs"/>
          <w:b/>
          <w:bCs/>
          <w:sz w:val="24"/>
          <w:szCs w:val="24"/>
          <w:rtl/>
        </w:rPr>
        <w:t>ז</w:t>
      </w:r>
      <w:r w:rsidRPr="00C15219">
        <w:rPr>
          <w:rFonts w:eastAsia="Calibri"/>
          <w:b/>
          <w:bCs/>
          <w:sz w:val="24"/>
          <w:szCs w:val="24"/>
        </w:rPr>
        <w:fldChar w:fldCharType="end"/>
      </w:r>
    </w:p>
    <w:p w14:paraId="1211F98A" w14:textId="4B8AF17C" w:rsidR="00C15219" w:rsidRPr="00C15219" w:rsidRDefault="00C15219" w:rsidP="00C15219">
      <w:pPr>
        <w:tabs>
          <w:tab w:val="left" w:pos="1218"/>
        </w:tabs>
        <w:spacing w:before="240" w:line="240" w:lineRule="auto"/>
        <w:rPr>
          <w:rFonts w:eastAsia="Calibri"/>
          <w:b/>
          <w:bCs/>
          <w:sz w:val="24"/>
          <w:szCs w:val="24"/>
          <w:rtl/>
        </w:rPr>
      </w:pPr>
      <w:r w:rsidRPr="00C15219">
        <w:rPr>
          <w:rFonts w:eastAsia="Calibri" w:hint="cs"/>
          <w:b/>
          <w:bCs/>
          <w:sz w:val="24"/>
          <w:szCs w:val="24"/>
          <w:rtl/>
        </w:rPr>
        <w:tab/>
      </w:r>
      <w:r w:rsidRPr="00C15219">
        <w:rPr>
          <w:rFonts w:eastAsia="Calibri"/>
          <w:b/>
          <w:bCs/>
          <w:sz w:val="24"/>
          <w:szCs w:val="24"/>
        </w:rPr>
        <w:fldChar w:fldCharType="begin"/>
      </w:r>
      <w:r w:rsidRPr="00C15219">
        <w:rPr>
          <w:rFonts w:eastAsia="Calibri"/>
          <w:b/>
          <w:bCs/>
          <w:sz w:val="24"/>
          <w:szCs w:val="24"/>
        </w:rPr>
        <w:instrText xml:space="preserve"> DOCPROPERTY tnufa_calc_createdon \* MERGEFORMAT </w:instrText>
      </w:r>
      <w:r w:rsidRPr="00C15219">
        <w:rPr>
          <w:rFonts w:eastAsia="Calibri"/>
          <w:b/>
          <w:bCs/>
          <w:sz w:val="24"/>
          <w:szCs w:val="24"/>
        </w:rPr>
        <w:fldChar w:fldCharType="separate"/>
      </w:r>
      <w:r w:rsidR="00396954">
        <w:rPr>
          <w:rFonts w:eastAsia="Calibri" w:hint="cs"/>
          <w:b/>
          <w:bCs/>
          <w:sz w:val="24"/>
          <w:szCs w:val="24"/>
          <w:rtl/>
        </w:rPr>
        <w:t>17</w:t>
      </w:r>
      <w:r w:rsidR="00B140C7">
        <w:rPr>
          <w:rFonts w:eastAsia="Calibri" w:hint="cs"/>
          <w:b/>
          <w:bCs/>
          <w:sz w:val="24"/>
          <w:szCs w:val="24"/>
          <w:rtl/>
        </w:rPr>
        <w:t xml:space="preserve"> </w:t>
      </w:r>
      <w:r w:rsidRPr="00C15219">
        <w:rPr>
          <w:rFonts w:eastAsia="Calibri"/>
          <w:b/>
          <w:bCs/>
          <w:sz w:val="24"/>
          <w:szCs w:val="24"/>
          <w:rtl/>
        </w:rPr>
        <w:t>באוקטובר 201</w:t>
      </w:r>
      <w:r w:rsidR="00396954">
        <w:rPr>
          <w:rFonts w:eastAsia="Calibri" w:hint="cs"/>
          <w:b/>
          <w:bCs/>
          <w:sz w:val="24"/>
          <w:szCs w:val="24"/>
          <w:rtl/>
        </w:rPr>
        <w:t>5</w:t>
      </w:r>
      <w:r w:rsidRPr="00C15219">
        <w:rPr>
          <w:rFonts w:eastAsia="Calibri"/>
          <w:b/>
          <w:bCs/>
          <w:sz w:val="24"/>
          <w:szCs w:val="24"/>
        </w:rPr>
        <w:fldChar w:fldCharType="end"/>
      </w:r>
    </w:p>
    <w:p w14:paraId="569EF015" w14:textId="7CB5CD14" w:rsidR="00C15219" w:rsidRPr="00C15219" w:rsidRDefault="00C15219" w:rsidP="00C15219">
      <w:pPr>
        <w:rPr>
          <w:rFonts w:eastAsia="Calibri"/>
          <w:b/>
          <w:bCs/>
          <w:sz w:val="24"/>
          <w:szCs w:val="24"/>
          <w:rtl/>
        </w:rPr>
      </w:pPr>
      <w:r w:rsidRPr="00C15219">
        <w:rPr>
          <w:rFonts w:eastAsia="Calibri" w:hint="cs"/>
          <w:b/>
          <w:bCs/>
          <w:sz w:val="24"/>
          <w:szCs w:val="24"/>
          <w:rtl/>
        </w:rPr>
        <w:t xml:space="preserve">מספר תיק פרקליטות: </w:t>
      </w:r>
      <w:r w:rsidR="000C57F4" w:rsidRPr="0003732C">
        <w:rPr>
          <w:rFonts w:hint="cs"/>
          <w:b/>
          <w:bCs/>
          <w:szCs w:val="28"/>
          <w:rtl/>
        </w:rPr>
        <w:t>___________</w:t>
      </w:r>
    </w:p>
    <w:p w14:paraId="2A6D4460" w14:textId="74D283FE" w:rsidR="00C15219" w:rsidRPr="00C15219" w:rsidRDefault="00C15219" w:rsidP="00C15219">
      <w:pPr>
        <w:tabs>
          <w:tab w:val="left" w:pos="1466"/>
        </w:tabs>
        <w:rPr>
          <w:rFonts w:eastAsia="Calibri"/>
          <w:b/>
          <w:bCs/>
          <w:sz w:val="24"/>
          <w:szCs w:val="24"/>
        </w:rPr>
      </w:pPr>
      <w:r w:rsidRPr="00C15219">
        <w:rPr>
          <w:rFonts w:eastAsia="Calibri" w:hint="cs"/>
          <w:b/>
          <w:bCs/>
          <w:sz w:val="24"/>
          <w:szCs w:val="24"/>
          <w:rtl/>
        </w:rPr>
        <w:t xml:space="preserve">מספר תיק חקירה (פל"א): </w:t>
      </w:r>
      <w:r w:rsidR="000C57F4" w:rsidRPr="0003732C">
        <w:rPr>
          <w:rFonts w:hint="cs"/>
          <w:b/>
          <w:bCs/>
          <w:szCs w:val="28"/>
          <w:rtl/>
        </w:rPr>
        <w:t>___________</w:t>
      </w:r>
      <w:r w:rsidRPr="00C15219">
        <w:rPr>
          <w:rFonts w:eastAsia="Calibri"/>
          <w:b/>
          <w:bCs/>
          <w:sz w:val="24"/>
          <w:szCs w:val="24"/>
          <w:rtl/>
        </w:rPr>
        <w:fldChar w:fldCharType="begin"/>
      </w:r>
      <w:r w:rsidRPr="00C15219">
        <w:rPr>
          <w:rFonts w:eastAsia="Calibri"/>
          <w:b/>
          <w:bCs/>
          <w:sz w:val="24"/>
          <w:szCs w:val="24"/>
          <w:rtl/>
        </w:rPr>
        <w:instrText xml:space="preserve"> </w:instrText>
      </w:r>
      <w:r w:rsidRPr="00C15219">
        <w:rPr>
          <w:rFonts w:eastAsia="Calibri" w:hint="cs"/>
          <w:b/>
          <w:bCs/>
          <w:sz w:val="24"/>
          <w:szCs w:val="24"/>
        </w:rPr>
        <w:instrText>DOCPROPERTY tnufa_calc_investigationnumber \* MERGEFORMAT</w:instrText>
      </w:r>
      <w:r w:rsidRPr="00C15219">
        <w:rPr>
          <w:rFonts w:eastAsia="Calibri"/>
          <w:b/>
          <w:bCs/>
          <w:sz w:val="24"/>
          <w:szCs w:val="24"/>
          <w:rtl/>
        </w:rPr>
        <w:instrText xml:space="preserve"> </w:instrText>
      </w:r>
      <w:r w:rsidRPr="00C15219">
        <w:rPr>
          <w:rFonts w:eastAsia="Calibri"/>
          <w:b/>
          <w:bCs/>
          <w:sz w:val="24"/>
          <w:szCs w:val="24"/>
          <w:rtl/>
        </w:rPr>
        <w:fldChar w:fldCharType="end"/>
      </w:r>
      <w:r w:rsidRPr="00C15219">
        <w:rPr>
          <w:rFonts w:eastAsia="Calibri" w:hint="cs"/>
          <w:b/>
          <w:bCs/>
          <w:sz w:val="24"/>
          <w:szCs w:val="24"/>
          <w:rtl/>
        </w:rPr>
        <w:tab/>
      </w:r>
      <w:r w:rsidRPr="00C15219">
        <w:rPr>
          <w:rFonts w:eastAsia="Calibri" w:hint="cs"/>
          <w:b/>
          <w:bCs/>
          <w:sz w:val="24"/>
          <w:szCs w:val="24"/>
          <w:rtl/>
        </w:rPr>
        <w:tab/>
      </w:r>
      <w:r w:rsidRPr="00C15219">
        <w:rPr>
          <w:rFonts w:eastAsia="Calibri" w:hint="cs"/>
          <w:b/>
          <w:bCs/>
          <w:sz w:val="24"/>
          <w:szCs w:val="24"/>
          <w:rtl/>
        </w:rPr>
        <w:tab/>
      </w:r>
      <w:r w:rsidRPr="00C15219">
        <w:rPr>
          <w:rFonts w:eastAsia="Calibri" w:hint="cs"/>
          <w:b/>
          <w:bCs/>
          <w:sz w:val="24"/>
          <w:szCs w:val="24"/>
          <w:rtl/>
        </w:rPr>
        <w:tab/>
      </w:r>
    </w:p>
    <w:p w14:paraId="3CE4DC2F" w14:textId="77777777" w:rsidR="00C15219" w:rsidRPr="00C15219" w:rsidRDefault="00C15219" w:rsidP="00C15219">
      <w:pPr>
        <w:rPr>
          <w:rFonts w:ascii="Calibri" w:eastAsia="Calibri" w:hAnsi="Calibri"/>
          <w:noProof w:val="0"/>
          <w:szCs w:val="24"/>
        </w:rPr>
      </w:pPr>
    </w:p>
    <w:p w14:paraId="32DFD197" w14:textId="77777777" w:rsidR="00E91CAF" w:rsidRPr="00C15219" w:rsidRDefault="00E91CAF" w:rsidP="00C15219">
      <w:pPr>
        <w:rPr>
          <w:rtl/>
        </w:rPr>
      </w:pPr>
    </w:p>
    <w:sectPr w:rsidR="00E91CAF" w:rsidRPr="00C15219" w:rsidSect="0072778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700" w:bottom="1440" w:left="1797" w:header="709" w:footer="709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806C3" w14:textId="77777777" w:rsidR="001D5B1E" w:rsidRDefault="001D5B1E" w:rsidP="002B5F22">
      <w:r>
        <w:separator/>
      </w:r>
    </w:p>
  </w:endnote>
  <w:endnote w:type="continuationSeparator" w:id="0">
    <w:p w14:paraId="01B91550" w14:textId="77777777" w:rsidR="001D5B1E" w:rsidRDefault="001D5B1E" w:rsidP="002B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FC415" w14:textId="77777777" w:rsidR="00491EC1" w:rsidRDefault="00491EC1" w:rsidP="00491EC1">
    <w:pPr>
      <w:pStyle w:val="Footer"/>
      <w:tabs>
        <w:tab w:val="clear" w:pos="8306"/>
      </w:tabs>
      <w:ind w:left="-154" w:right="-180"/>
      <w:jc w:val="center"/>
      <w:rPr>
        <w:szCs w:val="24"/>
        <w:rtl/>
      </w:rPr>
    </w:pPr>
    <w:r w:rsidRPr="00967E56">
      <w:rPr>
        <w:szCs w:val="24"/>
      </w:rPr>
      <w:fldChar w:fldCharType="begin"/>
    </w:r>
    <w:r w:rsidRPr="00967E56">
      <w:rPr>
        <w:szCs w:val="24"/>
      </w:rPr>
      <w:instrText xml:space="preserve"> DOCPROPERTY tnufa_calc_address_street \* MERGEFORMAT </w:instrText>
    </w:r>
    <w:r w:rsidRPr="00967E56">
      <w:rPr>
        <w:szCs w:val="24"/>
      </w:rPr>
      <w:fldChar w:fldCharType="separate"/>
    </w:r>
    <w:r>
      <w:rPr>
        <w:rFonts w:hint="cs"/>
        <w:szCs w:val="24"/>
        <w:rtl/>
      </w:rPr>
      <w:t>רחוב 1</w:t>
    </w:r>
    <w:r>
      <w:rPr>
        <w:szCs w:val="24"/>
        <w:rtl/>
      </w:rPr>
      <w:t>, ת"א יפו</w:t>
    </w:r>
    <w:r w:rsidRPr="00967E56">
      <w:rPr>
        <w:szCs w:val="24"/>
      </w:rPr>
      <w:fldChar w:fldCharType="end"/>
    </w:r>
    <w:r w:rsidRPr="00967E56">
      <w:rPr>
        <w:rFonts w:hint="cs"/>
        <w:szCs w:val="24"/>
        <w:rtl/>
      </w:rPr>
      <w:t xml:space="preserve"> </w:t>
    </w:r>
    <w:r w:rsidRPr="00967E56">
      <w:rPr>
        <w:szCs w:val="24"/>
      </w:rPr>
      <w:fldChar w:fldCharType="begin"/>
    </w:r>
    <w:r w:rsidRPr="00967E56">
      <w:rPr>
        <w:szCs w:val="24"/>
      </w:rPr>
      <w:instrText xml:space="preserve"> DOCPROPERTY tnufa_calc_address_city \* MERGEFORMAT </w:instrText>
    </w:r>
    <w:r w:rsidRPr="00967E56">
      <w:rPr>
        <w:szCs w:val="24"/>
      </w:rPr>
      <w:fldChar w:fldCharType="separate"/>
    </w:r>
    <w:r>
      <w:rPr>
        <w:szCs w:val="24"/>
        <w:rtl/>
      </w:rPr>
      <w:t>תל-אביב</w:t>
    </w:r>
    <w:r w:rsidRPr="00967E56">
      <w:rPr>
        <w:szCs w:val="24"/>
      </w:rPr>
      <w:fldChar w:fldCharType="end"/>
    </w:r>
    <w:r w:rsidRPr="00967E56">
      <w:rPr>
        <w:rFonts w:hint="cs"/>
        <w:szCs w:val="24"/>
        <w:rtl/>
      </w:rPr>
      <w:t xml:space="preserve">, ת"ד: </w:t>
    </w:r>
  </w:p>
  <w:p w14:paraId="5E76ACFE" w14:textId="2CDC195F" w:rsidR="00727789" w:rsidRPr="00491EC1" w:rsidRDefault="00491EC1" w:rsidP="00491EC1">
    <w:pPr>
      <w:pStyle w:val="Footer"/>
      <w:tabs>
        <w:tab w:val="clear" w:pos="8306"/>
      </w:tabs>
      <w:ind w:left="-154" w:right="-180"/>
      <w:jc w:val="center"/>
      <w:rPr>
        <w:szCs w:val="24"/>
      </w:rPr>
    </w:pPr>
    <w:r>
      <w:rPr>
        <w:rFonts w:hint="cs"/>
        <w:szCs w:val="24"/>
        <w:rtl/>
      </w:rPr>
      <w:t xml:space="preserve">דוא"ל : </w:t>
    </w:r>
    <w:r>
      <w:rPr>
        <w:szCs w:val="24"/>
      </w:rPr>
      <w:t>info@co.il</w:t>
    </w:r>
    <w:r>
      <w:rPr>
        <w:rFonts w:hint="cs"/>
        <w:szCs w:val="24"/>
        <w:rtl/>
      </w:rPr>
      <w:t xml:space="preserve"> </w:t>
    </w:r>
    <w:r w:rsidRPr="00967E56">
      <w:rPr>
        <w:szCs w:val="24"/>
      </w:rPr>
      <w:sym w:font="Wingdings" w:char="009F"/>
    </w:r>
    <w:r>
      <w:rPr>
        <w:rFonts w:hint="cs"/>
        <w:szCs w:val="24"/>
        <w:rtl/>
      </w:rPr>
      <w:t xml:space="preserve"> טלפון:</w:t>
    </w:r>
    <w:r w:rsidRPr="00967E56">
      <w:rPr>
        <w:rFonts w:hint="cs"/>
        <w:szCs w:val="24"/>
        <w:rtl/>
      </w:rPr>
      <w:t xml:space="preserve"> </w:t>
    </w:r>
    <w:r w:rsidRPr="00967E56">
      <w:rPr>
        <w:szCs w:val="24"/>
      </w:rPr>
      <w:fldChar w:fldCharType="begin"/>
    </w:r>
    <w:r w:rsidRPr="00967E56">
      <w:rPr>
        <w:szCs w:val="24"/>
      </w:rPr>
      <w:instrText xml:space="preserve"> DOCPROPERTY tnufa_calc_address_phone \* MERGEFORMAT </w:instrText>
    </w:r>
    <w:r w:rsidRPr="00967E56">
      <w:rPr>
        <w:szCs w:val="24"/>
      </w:rPr>
      <w:fldChar w:fldCharType="separate"/>
    </w:r>
    <w:r>
      <w:rPr>
        <w:szCs w:val="24"/>
        <w:rtl/>
      </w:rPr>
      <w:t>03-</w:t>
    </w:r>
    <w:r w:rsidRPr="00967E56">
      <w:rPr>
        <w:szCs w:val="24"/>
      </w:rPr>
      <w:fldChar w:fldCharType="end"/>
    </w:r>
    <w:r>
      <w:rPr>
        <w:rFonts w:hint="cs"/>
        <w:szCs w:val="24"/>
        <w:rtl/>
      </w:rPr>
      <w:t>9999999</w:t>
    </w:r>
    <w:r w:rsidRPr="00967E56">
      <w:rPr>
        <w:szCs w:val="24"/>
      </w:rPr>
      <w:sym w:font="Wingdings" w:char="009F"/>
    </w:r>
    <w:r w:rsidRPr="00967E56">
      <w:rPr>
        <w:rFonts w:hint="cs"/>
        <w:szCs w:val="24"/>
        <w:rtl/>
      </w:rPr>
      <w:t xml:space="preserve"> פקס': </w:t>
    </w:r>
    <w:r w:rsidRPr="00967E56">
      <w:rPr>
        <w:szCs w:val="24"/>
      </w:rPr>
      <w:fldChar w:fldCharType="begin"/>
    </w:r>
    <w:r w:rsidRPr="00967E56">
      <w:rPr>
        <w:szCs w:val="24"/>
      </w:rPr>
      <w:instrText xml:space="preserve"> DOCPROPERTY tnufa_calc_address_fax \* MERGEFORMAT </w:instrText>
    </w:r>
    <w:r w:rsidRPr="00967E56">
      <w:rPr>
        <w:szCs w:val="24"/>
      </w:rPr>
      <w:fldChar w:fldCharType="separate"/>
    </w:r>
    <w:r>
      <w:rPr>
        <w:szCs w:val="24"/>
        <w:rtl/>
      </w:rPr>
      <w:t>03-</w:t>
    </w:r>
    <w:r>
      <w:rPr>
        <w:rFonts w:hint="cs"/>
        <w:szCs w:val="24"/>
        <w:rtl/>
      </w:rPr>
      <w:t>99999999</w:t>
    </w:r>
    <w:r w:rsidRPr="00967E56">
      <w:rPr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27AA1" w14:textId="4E0DE4D2" w:rsidR="00727789" w:rsidRDefault="00727789" w:rsidP="00727789">
    <w:pPr>
      <w:pStyle w:val="Footer"/>
      <w:tabs>
        <w:tab w:val="clear" w:pos="8306"/>
      </w:tabs>
      <w:ind w:left="-154" w:right="-180"/>
      <w:jc w:val="center"/>
      <w:rPr>
        <w:szCs w:val="24"/>
        <w:rtl/>
      </w:rPr>
    </w:pPr>
    <w:r w:rsidRPr="00967E56">
      <w:rPr>
        <w:szCs w:val="24"/>
      </w:rPr>
      <w:fldChar w:fldCharType="begin"/>
    </w:r>
    <w:r w:rsidRPr="00967E56">
      <w:rPr>
        <w:szCs w:val="24"/>
      </w:rPr>
      <w:instrText xml:space="preserve"> DOCPROPERTY tnufa_calc_address_street \* MERGEFORMAT </w:instrText>
    </w:r>
    <w:r w:rsidRPr="00967E56">
      <w:rPr>
        <w:szCs w:val="24"/>
      </w:rPr>
      <w:fldChar w:fldCharType="separate"/>
    </w:r>
    <w:r w:rsidR="00491EC1">
      <w:rPr>
        <w:rFonts w:hint="cs"/>
        <w:szCs w:val="24"/>
        <w:rtl/>
      </w:rPr>
      <w:t>רחוב 1</w:t>
    </w:r>
    <w:r>
      <w:rPr>
        <w:szCs w:val="24"/>
        <w:rtl/>
      </w:rPr>
      <w:t>, ת"א יפו</w:t>
    </w:r>
    <w:r w:rsidRPr="00967E56">
      <w:rPr>
        <w:szCs w:val="24"/>
      </w:rPr>
      <w:fldChar w:fldCharType="end"/>
    </w:r>
    <w:r w:rsidRPr="00967E56">
      <w:rPr>
        <w:rFonts w:hint="cs"/>
        <w:szCs w:val="24"/>
        <w:rtl/>
      </w:rPr>
      <w:t xml:space="preserve"> </w:t>
    </w:r>
    <w:r w:rsidRPr="00967E56">
      <w:rPr>
        <w:szCs w:val="24"/>
      </w:rPr>
      <w:fldChar w:fldCharType="begin"/>
    </w:r>
    <w:r w:rsidRPr="00967E56">
      <w:rPr>
        <w:szCs w:val="24"/>
      </w:rPr>
      <w:instrText xml:space="preserve"> DOCPROPERTY tnufa_calc_address_city \* MERGEFORMAT </w:instrText>
    </w:r>
    <w:r w:rsidRPr="00967E56">
      <w:rPr>
        <w:szCs w:val="24"/>
      </w:rPr>
      <w:fldChar w:fldCharType="separate"/>
    </w:r>
    <w:r>
      <w:rPr>
        <w:szCs w:val="24"/>
        <w:rtl/>
      </w:rPr>
      <w:t>תל-אביב</w:t>
    </w:r>
    <w:r w:rsidRPr="00967E56">
      <w:rPr>
        <w:szCs w:val="24"/>
      </w:rPr>
      <w:fldChar w:fldCharType="end"/>
    </w:r>
    <w:r w:rsidRPr="00967E56">
      <w:rPr>
        <w:rFonts w:hint="cs"/>
        <w:szCs w:val="24"/>
        <w:rtl/>
      </w:rPr>
      <w:t xml:space="preserve">, ת"ד: </w:t>
    </w:r>
  </w:p>
  <w:p w14:paraId="3417351A" w14:textId="14AF6747" w:rsidR="00A72A3D" w:rsidRPr="00727789" w:rsidRDefault="00727789" w:rsidP="00727789">
    <w:pPr>
      <w:pStyle w:val="Footer"/>
      <w:tabs>
        <w:tab w:val="clear" w:pos="8306"/>
      </w:tabs>
      <w:ind w:left="-154" w:right="-180"/>
      <w:jc w:val="center"/>
      <w:rPr>
        <w:szCs w:val="24"/>
        <w:rtl/>
      </w:rPr>
    </w:pPr>
    <w:r>
      <w:rPr>
        <w:rFonts w:hint="cs"/>
        <w:szCs w:val="24"/>
        <w:rtl/>
      </w:rPr>
      <w:t xml:space="preserve">דוא"ל : </w:t>
    </w:r>
    <w:r w:rsidR="00491EC1">
      <w:rPr>
        <w:szCs w:val="24"/>
      </w:rPr>
      <w:t>info@co.il</w:t>
    </w:r>
    <w:r>
      <w:rPr>
        <w:rFonts w:hint="cs"/>
        <w:szCs w:val="24"/>
        <w:rtl/>
      </w:rPr>
      <w:t xml:space="preserve"> </w:t>
    </w:r>
    <w:r w:rsidRPr="00967E56">
      <w:rPr>
        <w:szCs w:val="24"/>
      </w:rPr>
      <w:sym w:font="Wingdings" w:char="009F"/>
    </w:r>
    <w:r>
      <w:rPr>
        <w:rFonts w:hint="cs"/>
        <w:szCs w:val="24"/>
        <w:rtl/>
      </w:rPr>
      <w:t xml:space="preserve"> טלפון:</w:t>
    </w:r>
    <w:r w:rsidRPr="00967E56">
      <w:rPr>
        <w:rFonts w:hint="cs"/>
        <w:szCs w:val="24"/>
        <w:rtl/>
      </w:rPr>
      <w:t xml:space="preserve"> </w:t>
    </w:r>
    <w:r w:rsidRPr="00967E56">
      <w:rPr>
        <w:szCs w:val="24"/>
      </w:rPr>
      <w:fldChar w:fldCharType="begin"/>
    </w:r>
    <w:r w:rsidRPr="00967E56">
      <w:rPr>
        <w:szCs w:val="24"/>
      </w:rPr>
      <w:instrText xml:space="preserve"> DOCPROPERTY tnufa_calc_address_phone \* MERGEFORMAT </w:instrText>
    </w:r>
    <w:r w:rsidRPr="00967E56">
      <w:rPr>
        <w:szCs w:val="24"/>
      </w:rPr>
      <w:fldChar w:fldCharType="separate"/>
    </w:r>
    <w:r>
      <w:rPr>
        <w:szCs w:val="24"/>
        <w:rtl/>
      </w:rPr>
      <w:t>03-</w:t>
    </w:r>
    <w:r w:rsidRPr="00967E56">
      <w:rPr>
        <w:szCs w:val="24"/>
      </w:rPr>
      <w:fldChar w:fldCharType="end"/>
    </w:r>
    <w:r w:rsidR="00491EC1">
      <w:rPr>
        <w:rFonts w:hint="cs"/>
        <w:szCs w:val="24"/>
        <w:rtl/>
      </w:rPr>
      <w:t>9999999</w:t>
    </w:r>
    <w:r w:rsidRPr="00967E56">
      <w:rPr>
        <w:szCs w:val="24"/>
      </w:rPr>
      <w:sym w:font="Wingdings" w:char="009F"/>
    </w:r>
    <w:r w:rsidRPr="00967E56">
      <w:rPr>
        <w:rFonts w:hint="cs"/>
        <w:szCs w:val="24"/>
        <w:rtl/>
      </w:rPr>
      <w:t xml:space="preserve"> פקס': </w:t>
    </w:r>
    <w:r w:rsidRPr="00967E56">
      <w:rPr>
        <w:szCs w:val="24"/>
      </w:rPr>
      <w:fldChar w:fldCharType="begin"/>
    </w:r>
    <w:r w:rsidRPr="00967E56">
      <w:rPr>
        <w:szCs w:val="24"/>
      </w:rPr>
      <w:instrText xml:space="preserve"> DOCPROPERTY tnufa_calc_address_fax \* MERGEFORMAT </w:instrText>
    </w:r>
    <w:r w:rsidRPr="00967E56">
      <w:rPr>
        <w:szCs w:val="24"/>
      </w:rPr>
      <w:fldChar w:fldCharType="separate"/>
    </w:r>
    <w:r>
      <w:rPr>
        <w:szCs w:val="24"/>
        <w:rtl/>
      </w:rPr>
      <w:t>03-</w:t>
    </w:r>
    <w:r w:rsidR="00491EC1">
      <w:rPr>
        <w:rFonts w:hint="cs"/>
        <w:szCs w:val="24"/>
        <w:rtl/>
      </w:rPr>
      <w:t>99999999</w:t>
    </w:r>
    <w:r w:rsidRPr="00967E56">
      <w:rPr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0AB42" w14:textId="77777777" w:rsidR="001D5B1E" w:rsidRDefault="001D5B1E" w:rsidP="002B5F22">
      <w:r>
        <w:separator/>
      </w:r>
    </w:p>
  </w:footnote>
  <w:footnote w:type="continuationSeparator" w:id="0">
    <w:p w14:paraId="44F35939" w14:textId="77777777" w:rsidR="001D5B1E" w:rsidRDefault="001D5B1E" w:rsidP="002B5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noProof w:val="0"/>
        <w:rtl/>
      </w:rPr>
      <w:id w:val="-93861058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306C76A" w14:textId="77777777" w:rsidR="00033F8F" w:rsidRDefault="00033F8F">
        <w:pPr>
          <w:pStyle w:val="Head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C1705D">
          <w:rPr>
            <w:rtl/>
          </w:rPr>
          <w:t>4</w:t>
        </w:r>
        <w:r>
          <w:fldChar w:fldCharType="end"/>
        </w:r>
      </w:p>
    </w:sdtContent>
  </w:sdt>
  <w:p w14:paraId="661D113C" w14:textId="77777777" w:rsidR="00033F8F" w:rsidRDefault="00033F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/>
        <w:rtl/>
      </w:rPr>
      <w:id w:val="-1952853830"/>
      <w:docPartObj>
        <w:docPartGallery w:val="Page Numbers (Top of Page)"/>
        <w:docPartUnique/>
      </w:docPartObj>
    </w:sdtPr>
    <w:sdtEndPr>
      <w:rPr>
        <w:rFonts w:ascii="David" w:hAnsi="David"/>
      </w:rPr>
    </w:sdtEndPr>
    <w:sdtContent>
      <w:p w14:paraId="2A7A756C" w14:textId="77777777" w:rsidR="00A72A3D" w:rsidRDefault="00A72A3D" w:rsidP="00A72A3D">
        <w:pPr>
          <w:pStyle w:val="Header"/>
          <w:jc w:val="center"/>
          <w:rPr>
            <w:rtl/>
          </w:rPr>
        </w:pPr>
        <w:r>
          <w:drawing>
            <wp:inline distT="0" distB="0" distL="0" distR="0" wp14:anchorId="084EB8B7" wp14:editId="4F1105E4">
              <wp:extent cx="713105" cy="803910"/>
              <wp:effectExtent l="19050" t="0" r="0" b="0"/>
              <wp:docPr id="3" name="תמונה 1" descr="סמל המדינה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סמל המדינה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13105" cy="8039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p>
      <w:p w14:paraId="36F7673C" w14:textId="77777777" w:rsidR="00A72A3D" w:rsidRPr="00243A1D" w:rsidRDefault="00A72A3D" w:rsidP="00A72A3D">
        <w:pPr>
          <w:spacing w:line="240" w:lineRule="auto"/>
          <w:jc w:val="center"/>
          <w:rPr>
            <w:rFonts w:asciiTheme="minorBidi" w:hAnsiTheme="minorBidi"/>
            <w:b/>
            <w:bCs/>
            <w:sz w:val="32"/>
            <w:szCs w:val="32"/>
            <w:rtl/>
          </w:rPr>
        </w:pPr>
        <w:r w:rsidRPr="00243A1D">
          <w:rPr>
            <w:rFonts w:asciiTheme="minorBidi" w:hAnsiTheme="minorBidi"/>
            <w:b/>
            <w:bCs/>
            <w:sz w:val="44"/>
            <w:szCs w:val="44"/>
            <w:rtl/>
          </w:rPr>
          <w:t>מדינת ישראל</w:t>
        </w:r>
      </w:p>
      <w:p w14:paraId="4C4028B6" w14:textId="77777777" w:rsidR="00A72A3D" w:rsidRPr="00243A1D" w:rsidRDefault="00A72A3D" w:rsidP="00A72A3D">
        <w:pPr>
          <w:spacing w:line="240" w:lineRule="auto"/>
          <w:jc w:val="center"/>
          <w:rPr>
            <w:rFonts w:asciiTheme="minorBidi" w:hAnsiTheme="minorBidi"/>
            <w:b/>
            <w:bCs/>
            <w:sz w:val="32"/>
            <w:szCs w:val="32"/>
            <w:rtl/>
          </w:rPr>
        </w:pPr>
        <w:r w:rsidRPr="00243A1D">
          <w:rPr>
            <w:rFonts w:asciiTheme="minorBidi" w:hAnsiTheme="minorBidi"/>
            <w:b/>
            <w:bCs/>
            <w:sz w:val="32"/>
            <w:szCs w:val="32"/>
            <w:rtl/>
          </w:rPr>
          <w:t>משרד המשפטים</w:t>
        </w:r>
      </w:p>
      <w:p w14:paraId="5466A5A2" w14:textId="77777777" w:rsidR="00A72A3D" w:rsidRPr="00A72A3D" w:rsidRDefault="00A72A3D" w:rsidP="00A72A3D">
        <w:pPr>
          <w:spacing w:line="240" w:lineRule="auto"/>
          <w:jc w:val="center"/>
          <w:rPr>
            <w:rFonts w:asciiTheme="minorBidi" w:hAnsiTheme="minorBidi"/>
            <w:b/>
            <w:bCs/>
            <w:sz w:val="32"/>
            <w:szCs w:val="32"/>
          </w:rPr>
        </w:pPr>
        <w:r>
          <w:rPr>
            <w:rFonts w:asciiTheme="minorBidi" w:hAnsiTheme="minorBidi"/>
            <w:b/>
            <w:bCs/>
            <w:sz w:val="32"/>
            <w:szCs w:val="32"/>
            <w:rtl/>
          </w:rPr>
          <w:fldChar w:fldCharType="begin"/>
        </w:r>
        <w:r>
          <w:rPr>
            <w:rFonts w:asciiTheme="minorBidi" w:hAnsiTheme="minorBidi"/>
            <w:b/>
            <w:bCs/>
            <w:sz w:val="32"/>
            <w:szCs w:val="32"/>
            <w:rtl/>
          </w:rPr>
          <w:instrText xml:space="preserve"> </w:instrText>
        </w:r>
        <w:r>
          <w:rPr>
            <w:rFonts w:asciiTheme="minorBidi" w:hAnsiTheme="minorBidi"/>
            <w:b/>
            <w:bCs/>
            <w:sz w:val="32"/>
            <w:szCs w:val="32"/>
          </w:rPr>
          <w:instrText>DOCPROPERTY businessunit.divisionname \* MERGEFORMAT</w:instrText>
        </w:r>
        <w:r>
          <w:rPr>
            <w:rFonts w:asciiTheme="minorBidi" w:hAnsiTheme="minorBidi"/>
            <w:b/>
            <w:bCs/>
            <w:sz w:val="32"/>
            <w:szCs w:val="32"/>
            <w:rtl/>
          </w:rPr>
          <w:instrText xml:space="preserve"> </w:instrText>
        </w:r>
        <w:r>
          <w:rPr>
            <w:rFonts w:asciiTheme="minorBidi" w:hAnsiTheme="minorBidi"/>
            <w:b/>
            <w:bCs/>
            <w:sz w:val="32"/>
            <w:szCs w:val="32"/>
            <w:rtl/>
          </w:rPr>
          <w:fldChar w:fldCharType="separate"/>
        </w:r>
        <w:r>
          <w:rPr>
            <w:rFonts w:asciiTheme="minorBidi" w:hAnsiTheme="minorBidi"/>
            <w:b/>
            <w:bCs/>
            <w:sz w:val="32"/>
            <w:szCs w:val="32"/>
            <w:rtl/>
          </w:rPr>
          <w:t>פרקליטות מחוז ת"א (פלילי)</w:t>
        </w:r>
        <w:r>
          <w:rPr>
            <w:rFonts w:asciiTheme="minorBidi" w:hAnsiTheme="minorBidi"/>
            <w:b/>
            <w:bCs/>
            <w:sz w:val="32"/>
            <w:szCs w:val="32"/>
            <w:rtl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04E53"/>
    <w:multiLevelType w:val="multilevel"/>
    <w:tmpl w:val="3A56676C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cs="David"/>
        <w:bCs w:val="0"/>
        <w:iCs w:val="0"/>
        <w:sz w:val="24"/>
        <w:szCs w:val="24"/>
      </w:rPr>
    </w:lvl>
    <w:lvl w:ilvl="1">
      <w:start w:val="1"/>
      <w:numFmt w:val="hebrew1"/>
      <w:lvlText w:val="%2."/>
      <w:lvlJc w:val="left"/>
      <w:pPr>
        <w:tabs>
          <w:tab w:val="num" w:pos="1440"/>
        </w:tabs>
        <w:ind w:left="1440" w:hanging="720"/>
      </w:pPr>
      <w:rPr>
        <w:rFonts w:cs="David"/>
        <w:bCs w:val="0"/>
        <w:iCs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  <w:rPr>
        <w:rFonts w:cs="David"/>
        <w:bCs w:val="0"/>
        <w:iCs w:val="0"/>
        <w:sz w:val="24"/>
        <w:szCs w:val="24"/>
      </w:rPr>
    </w:lvl>
    <w:lvl w:ilvl="3">
      <w:start w:val="1"/>
      <w:numFmt w:val="hebrew1"/>
      <w:lvlText w:val="%4)"/>
      <w:lvlJc w:val="left"/>
      <w:pPr>
        <w:tabs>
          <w:tab w:val="num" w:pos="2880"/>
        </w:tabs>
        <w:ind w:left="2880" w:hanging="720"/>
      </w:pPr>
      <w:rPr>
        <w:rFonts w:cs="David"/>
        <w:bCs w:val="0"/>
        <w:iCs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</w:lvl>
  </w:abstractNum>
  <w:abstractNum w:abstractNumId="1" w15:restartNumberingAfterBreak="0">
    <w:nsid w:val="2C046218"/>
    <w:multiLevelType w:val="multilevel"/>
    <w:tmpl w:val="508C7CE0"/>
    <w:lvl w:ilvl="0">
      <w:start w:val="1"/>
      <w:numFmt w:val="hebrew1"/>
      <w:lvlText w:val="%1."/>
      <w:lvlJc w:val="left"/>
      <w:pPr>
        <w:tabs>
          <w:tab w:val="num" w:pos="720"/>
        </w:tabs>
        <w:ind w:left="720" w:hanging="720"/>
      </w:pPr>
      <w:rPr>
        <w:rFonts w:cs="David" w:hint="default"/>
        <w:b w:val="0"/>
        <w:bCs/>
        <w:i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David" w:hint="default"/>
        <w:bCs w:val="0"/>
        <w:iCs w:val="0"/>
        <w:sz w:val="24"/>
        <w:szCs w:val="24"/>
        <w:lang w:val="en-US"/>
      </w:rPr>
    </w:lvl>
    <w:lvl w:ilvl="2">
      <w:start w:val="1"/>
      <w:numFmt w:val="hebrew1"/>
      <w:lvlText w:val="%3)"/>
      <w:lvlJc w:val="left"/>
      <w:pPr>
        <w:tabs>
          <w:tab w:val="num" w:pos="2160"/>
        </w:tabs>
        <w:ind w:left="2160" w:hanging="720"/>
      </w:pPr>
      <w:rPr>
        <w:rFonts w:cs="David" w:hint="default"/>
        <w:bCs w:val="0"/>
        <w:iCs w:val="0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720"/>
      </w:pPr>
      <w:rPr>
        <w:rFonts w:cs="David" w:hint="default"/>
        <w:bCs w:val="0"/>
        <w:iCs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065"/>
        </w:tabs>
        <w:ind w:left="1065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  <w:rPr>
        <w:rFonts w:hint="default"/>
      </w:rPr>
    </w:lvl>
  </w:abstractNum>
  <w:abstractNum w:abstractNumId="2" w15:restartNumberingAfterBreak="0">
    <w:nsid w:val="3A434968"/>
    <w:multiLevelType w:val="hybridMultilevel"/>
    <w:tmpl w:val="28B872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BA17C1"/>
    <w:multiLevelType w:val="multilevel"/>
    <w:tmpl w:val="715A2852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cs="David"/>
        <w:bCs w:val="0"/>
        <w:iCs w:val="0"/>
        <w:sz w:val="24"/>
        <w:szCs w:val="24"/>
      </w:rPr>
    </w:lvl>
    <w:lvl w:ilvl="1">
      <w:start w:val="1"/>
      <w:numFmt w:val="hebrew1"/>
      <w:lvlText w:val="%2."/>
      <w:lvlJc w:val="left"/>
      <w:pPr>
        <w:tabs>
          <w:tab w:val="num" w:pos="1440"/>
        </w:tabs>
        <w:ind w:left="1440" w:hanging="720"/>
      </w:pPr>
      <w:rPr>
        <w:rFonts w:cs="David"/>
        <w:bCs w:val="0"/>
        <w:iCs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  <w:rPr>
        <w:rFonts w:cs="David"/>
        <w:bCs w:val="0"/>
        <w:iCs w:val="0"/>
        <w:sz w:val="24"/>
        <w:szCs w:val="24"/>
      </w:rPr>
    </w:lvl>
    <w:lvl w:ilvl="3">
      <w:start w:val="1"/>
      <w:numFmt w:val="hebrew1"/>
      <w:lvlText w:val="%4)"/>
      <w:lvlJc w:val="left"/>
      <w:pPr>
        <w:tabs>
          <w:tab w:val="num" w:pos="2880"/>
        </w:tabs>
        <w:ind w:left="2880" w:hanging="720"/>
      </w:pPr>
      <w:rPr>
        <w:rFonts w:cs="David"/>
        <w:bCs w:val="0"/>
        <w:iCs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</w:lvl>
  </w:abstractNum>
  <w:abstractNum w:abstractNumId="4" w15:restartNumberingAfterBreak="0">
    <w:nsid w:val="520D7F1D"/>
    <w:multiLevelType w:val="multilevel"/>
    <w:tmpl w:val="C1FA17E8"/>
    <w:lvl w:ilvl="0">
      <w:start w:val="1"/>
      <w:numFmt w:val="hebrew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bCs w:val="0"/>
        <w:iCs w:val="0"/>
        <w:sz w:val="24"/>
        <w:szCs w:val="24"/>
      </w:rPr>
    </w:lvl>
    <w:lvl w:ilvl="1">
      <w:start w:val="1"/>
      <w:numFmt w:val="hebrew1"/>
      <w:lvlText w:val="%2."/>
      <w:lvlJc w:val="left"/>
      <w:pPr>
        <w:tabs>
          <w:tab w:val="num" w:pos="1440"/>
        </w:tabs>
        <w:ind w:left="1440" w:hanging="720"/>
      </w:pPr>
      <w:rPr>
        <w:rFonts w:cs="David"/>
        <w:bCs w:val="0"/>
        <w:iCs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  <w:rPr>
        <w:rFonts w:cs="David"/>
        <w:bCs w:val="0"/>
        <w:iCs w:val="0"/>
        <w:sz w:val="24"/>
        <w:szCs w:val="24"/>
      </w:rPr>
    </w:lvl>
    <w:lvl w:ilvl="3">
      <w:start w:val="1"/>
      <w:numFmt w:val="hebrew1"/>
      <w:lvlText w:val="%4)"/>
      <w:lvlJc w:val="left"/>
      <w:pPr>
        <w:tabs>
          <w:tab w:val="num" w:pos="2880"/>
        </w:tabs>
        <w:ind w:left="2880" w:hanging="720"/>
      </w:pPr>
      <w:rPr>
        <w:rFonts w:cs="David"/>
        <w:bCs w:val="0"/>
        <w:iCs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</w:lvl>
  </w:abstractNum>
  <w:abstractNum w:abstractNumId="5" w15:restartNumberingAfterBreak="0">
    <w:nsid w:val="54CB2DD8"/>
    <w:multiLevelType w:val="hybridMultilevel"/>
    <w:tmpl w:val="FC0E59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DD3971"/>
    <w:multiLevelType w:val="hybridMultilevel"/>
    <w:tmpl w:val="CA5600B4"/>
    <w:lvl w:ilvl="0" w:tplc="323C7A92">
      <w:start w:val="1"/>
      <w:numFmt w:val="hebrew1"/>
      <w:lvlText w:val="%1."/>
      <w:lvlJc w:val="left"/>
      <w:pPr>
        <w:ind w:left="804" w:hanging="360"/>
      </w:pPr>
      <w:rPr>
        <w:rFonts w:ascii="Calibri" w:eastAsia="Calibri" w:hAnsi="Calibri" w:cs="Arial"/>
      </w:rPr>
    </w:lvl>
    <w:lvl w:ilvl="1" w:tplc="04090019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num w:numId="1" w16cid:durableId="1336491912">
    <w:abstractNumId w:val="4"/>
  </w:num>
  <w:num w:numId="2" w16cid:durableId="136992248">
    <w:abstractNumId w:val="5"/>
  </w:num>
  <w:num w:numId="3" w16cid:durableId="1966084529">
    <w:abstractNumId w:val="3"/>
  </w:num>
  <w:num w:numId="4" w16cid:durableId="1829470049">
    <w:abstractNumId w:val="6"/>
  </w:num>
  <w:num w:numId="5" w16cid:durableId="1019354099">
    <w:abstractNumId w:val="0"/>
  </w:num>
  <w:num w:numId="6" w16cid:durableId="1339968228">
    <w:abstractNumId w:val="1"/>
  </w:num>
  <w:num w:numId="7" w16cid:durableId="9692836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476D"/>
    <w:rsid w:val="00032666"/>
    <w:rsid w:val="00033F8F"/>
    <w:rsid w:val="00040ED4"/>
    <w:rsid w:val="00061A73"/>
    <w:rsid w:val="000745D4"/>
    <w:rsid w:val="000B1DAA"/>
    <w:rsid w:val="000C57F4"/>
    <w:rsid w:val="000F0B50"/>
    <w:rsid w:val="001228DB"/>
    <w:rsid w:val="001D5B1E"/>
    <w:rsid w:val="0022423C"/>
    <w:rsid w:val="00286734"/>
    <w:rsid w:val="002A2813"/>
    <w:rsid w:val="002B5F22"/>
    <w:rsid w:val="002B7450"/>
    <w:rsid w:val="002D17DC"/>
    <w:rsid w:val="002D7DE0"/>
    <w:rsid w:val="002E2D78"/>
    <w:rsid w:val="00304EB8"/>
    <w:rsid w:val="00341C75"/>
    <w:rsid w:val="00347972"/>
    <w:rsid w:val="003954D7"/>
    <w:rsid w:val="00396954"/>
    <w:rsid w:val="003A0313"/>
    <w:rsid w:val="003A0F33"/>
    <w:rsid w:val="003B13CA"/>
    <w:rsid w:val="003B1C9B"/>
    <w:rsid w:val="003C1A35"/>
    <w:rsid w:val="0041151D"/>
    <w:rsid w:val="0041443A"/>
    <w:rsid w:val="00427F45"/>
    <w:rsid w:val="004315E5"/>
    <w:rsid w:val="00480015"/>
    <w:rsid w:val="00480D4A"/>
    <w:rsid w:val="00486F06"/>
    <w:rsid w:val="00491EC1"/>
    <w:rsid w:val="004E6EAA"/>
    <w:rsid w:val="004F4EA4"/>
    <w:rsid w:val="00504496"/>
    <w:rsid w:val="00511982"/>
    <w:rsid w:val="0051793C"/>
    <w:rsid w:val="00553EC2"/>
    <w:rsid w:val="005577C1"/>
    <w:rsid w:val="00571AE7"/>
    <w:rsid w:val="00592F7F"/>
    <w:rsid w:val="005C1BE4"/>
    <w:rsid w:val="005D5C1C"/>
    <w:rsid w:val="005F581A"/>
    <w:rsid w:val="00612323"/>
    <w:rsid w:val="00620AA2"/>
    <w:rsid w:val="006328A3"/>
    <w:rsid w:val="0066095D"/>
    <w:rsid w:val="0066110B"/>
    <w:rsid w:val="0066476D"/>
    <w:rsid w:val="006869B7"/>
    <w:rsid w:val="006C6BAE"/>
    <w:rsid w:val="006F3128"/>
    <w:rsid w:val="00704B0A"/>
    <w:rsid w:val="007149EE"/>
    <w:rsid w:val="00727789"/>
    <w:rsid w:val="00733A7C"/>
    <w:rsid w:val="007A32AE"/>
    <w:rsid w:val="007C5084"/>
    <w:rsid w:val="007D0259"/>
    <w:rsid w:val="007E0289"/>
    <w:rsid w:val="007E04E4"/>
    <w:rsid w:val="00812E7E"/>
    <w:rsid w:val="00822593"/>
    <w:rsid w:val="00831B1F"/>
    <w:rsid w:val="0083590A"/>
    <w:rsid w:val="008419E9"/>
    <w:rsid w:val="008F63F7"/>
    <w:rsid w:val="00900C2A"/>
    <w:rsid w:val="00905ED7"/>
    <w:rsid w:val="00912AA1"/>
    <w:rsid w:val="00931DE5"/>
    <w:rsid w:val="009778A7"/>
    <w:rsid w:val="00981FAF"/>
    <w:rsid w:val="00997D37"/>
    <w:rsid w:val="009A05D8"/>
    <w:rsid w:val="009B3963"/>
    <w:rsid w:val="009E4539"/>
    <w:rsid w:val="00A3209B"/>
    <w:rsid w:val="00A42C8D"/>
    <w:rsid w:val="00A550A6"/>
    <w:rsid w:val="00A61AF7"/>
    <w:rsid w:val="00A72A3D"/>
    <w:rsid w:val="00A962D4"/>
    <w:rsid w:val="00AA4105"/>
    <w:rsid w:val="00AC1C23"/>
    <w:rsid w:val="00AC4E3E"/>
    <w:rsid w:val="00AD5F05"/>
    <w:rsid w:val="00AF438B"/>
    <w:rsid w:val="00B140C7"/>
    <w:rsid w:val="00B2447B"/>
    <w:rsid w:val="00B8010D"/>
    <w:rsid w:val="00BA2A20"/>
    <w:rsid w:val="00BA328E"/>
    <w:rsid w:val="00BA3EEE"/>
    <w:rsid w:val="00BA6764"/>
    <w:rsid w:val="00BC3EA6"/>
    <w:rsid w:val="00BF14BE"/>
    <w:rsid w:val="00C15219"/>
    <w:rsid w:val="00C1705D"/>
    <w:rsid w:val="00C27084"/>
    <w:rsid w:val="00C3070E"/>
    <w:rsid w:val="00C402C6"/>
    <w:rsid w:val="00C4614A"/>
    <w:rsid w:val="00C569A9"/>
    <w:rsid w:val="00CD652A"/>
    <w:rsid w:val="00CE3558"/>
    <w:rsid w:val="00CF7743"/>
    <w:rsid w:val="00CF7769"/>
    <w:rsid w:val="00D04F57"/>
    <w:rsid w:val="00D55323"/>
    <w:rsid w:val="00D61E86"/>
    <w:rsid w:val="00D85B04"/>
    <w:rsid w:val="00DB6A28"/>
    <w:rsid w:val="00E060BA"/>
    <w:rsid w:val="00E14A4C"/>
    <w:rsid w:val="00E152E2"/>
    <w:rsid w:val="00E40C21"/>
    <w:rsid w:val="00E476D5"/>
    <w:rsid w:val="00E55081"/>
    <w:rsid w:val="00E7213C"/>
    <w:rsid w:val="00E82F0B"/>
    <w:rsid w:val="00E875BE"/>
    <w:rsid w:val="00E91621"/>
    <w:rsid w:val="00E91CAF"/>
    <w:rsid w:val="00EC3103"/>
    <w:rsid w:val="00EE1D54"/>
    <w:rsid w:val="00EE3EA4"/>
    <w:rsid w:val="00F143AB"/>
    <w:rsid w:val="00F33A3E"/>
    <w:rsid w:val="00F90F28"/>
    <w:rsid w:val="00FA2DB9"/>
    <w:rsid w:val="00FC6ADD"/>
    <w:rsid w:val="00FC70BF"/>
    <w:rsid w:val="00FD15D6"/>
    <w:rsid w:val="00FD6E39"/>
    <w:rsid w:val="00FF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2B0CE6"/>
  <w15:docId w15:val="{5424F7BD-4606-4CAF-A420-DF1B6FE05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70E"/>
    <w:pPr>
      <w:bidi/>
    </w:pPr>
    <w:rPr>
      <w:rFonts w:ascii="David" w:hAnsi="David" w:cs="David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E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3EC2"/>
    <w:rPr>
      <w:rFonts w:ascii="David" w:hAnsi="David" w:cs="David"/>
    </w:rPr>
  </w:style>
  <w:style w:type="paragraph" w:styleId="Footer">
    <w:name w:val="footer"/>
    <w:basedOn w:val="Normal"/>
    <w:link w:val="FooterChar"/>
    <w:unhideWhenUsed/>
    <w:rsid w:val="00553EC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3EC2"/>
    <w:rPr>
      <w:rFonts w:ascii="David" w:hAnsi="David" w:cs="David"/>
    </w:rPr>
  </w:style>
  <w:style w:type="paragraph" w:styleId="ListParagraph">
    <w:name w:val="List Paragraph"/>
    <w:basedOn w:val="Normal"/>
    <w:uiPriority w:val="34"/>
    <w:qFormat/>
    <w:rsid w:val="00BC3EA6"/>
    <w:pPr>
      <w:ind w:left="720"/>
      <w:contextualSpacing/>
    </w:pPr>
    <w:rPr>
      <w:noProof w:val="0"/>
    </w:rPr>
  </w:style>
  <w:style w:type="character" w:styleId="PlaceholderText">
    <w:name w:val="Placeholder Text"/>
    <w:uiPriority w:val="99"/>
    <w:semiHidden/>
    <w:rsid w:val="00CE355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1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CAF"/>
    <w:rPr>
      <w:rFonts w:ascii="Tahoma" w:hAnsi="Tahoma" w:cs="Tahoma"/>
      <w:noProof/>
      <w:sz w:val="16"/>
      <w:szCs w:val="16"/>
    </w:rPr>
  </w:style>
  <w:style w:type="paragraph" w:customStyle="1" w:styleId="a">
    <w:name w:val="ממורכז ומודגש"/>
    <w:basedOn w:val="Normal"/>
    <w:link w:val="a0"/>
    <w:rsid w:val="00A72A3D"/>
    <w:pPr>
      <w:spacing w:after="0" w:line="360" w:lineRule="auto"/>
      <w:jc w:val="center"/>
    </w:pPr>
    <w:rPr>
      <w:rFonts w:ascii="Times New Roman" w:eastAsia="Times New Roman" w:hAnsi="Times New Roman"/>
      <w:bCs/>
      <w:noProof w:val="0"/>
      <w:szCs w:val="24"/>
    </w:rPr>
  </w:style>
  <w:style w:type="character" w:customStyle="1" w:styleId="a0">
    <w:name w:val="ממורכז ומודגש תו"/>
    <w:link w:val="a"/>
    <w:rsid w:val="00A72A3D"/>
    <w:rPr>
      <w:rFonts w:ascii="Times New Roman" w:eastAsia="Times New Roman" w:hAnsi="Times New Roman" w:cs="David"/>
      <w:bCs/>
      <w:szCs w:val="24"/>
    </w:rPr>
  </w:style>
  <w:style w:type="table" w:styleId="TableGrid">
    <w:name w:val="Table Grid"/>
    <w:basedOn w:val="TableNormal"/>
    <w:uiPriority w:val="59"/>
    <w:rsid w:val="00A72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טבלת רשת1"/>
    <w:basedOn w:val="TableNormal"/>
    <w:next w:val="TableGrid"/>
    <w:uiPriority w:val="59"/>
    <w:rsid w:val="00C1521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3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94C48-109A-44E6-BE37-5D59E8087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709</Words>
  <Characters>3545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>MOJ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5</cp:revision>
  <dcterms:created xsi:type="dcterms:W3CDTF">2019-11-17T08:38:00Z</dcterms:created>
  <dcterms:modified xsi:type="dcterms:W3CDTF">2025-03-11T08:19:00Z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ctmFieldsUpdated">
    <vt:bool>true</vt:bool>
  </property>
  <property fmtid="{D5CDD505-2E9C-101B-9397-08002B2CF9AE}" pid="3" name="ExtDataSourceURL">
    <vt:lpwstr>http://main-jr-crmapp5:81/Tnufa.General.Documents/Services/TemplatesService.svc/GetFields?organizationName=attorney&amp;documentid=%template_identifier%&amp;moj_id=%moj_id%</vt:lpwstr>
  </property>
  <property fmtid="{D5CDD505-2E9C-101B-9397-08002B2CF9AE}" pid="4" name="tnufa_calc_createdon">
    <vt:lpwstr>14 באוקטובר 2018</vt:lpwstr>
  </property>
  <property fmtid="{D5CDD505-2E9C-101B-9397-08002B2CF9AE}" pid="5" name="tnufa_calc_address_city">
    <vt:lpwstr>תל-אביב</vt:lpwstr>
  </property>
  <property fmtid="{D5CDD505-2E9C-101B-9397-08002B2CF9AE}" pid="6" name="tnufa_calc_createdonhebrew">
    <vt:lpwstr>ה' בחשון תשע"ט</vt:lpwstr>
  </property>
  <property fmtid="{D5CDD505-2E9C-101B-9397-08002B2CF9AE}" pid="7" name="account.cs1_casenumber">
    <vt:lpwstr>05/00002803/16</vt:lpwstr>
  </property>
  <property fmtid="{D5CDD505-2E9C-101B-9397-08002B2CF9AE}" pid="8" name="cs1_name">
    <vt:lpwstr>הצעה להסדר מותנה - תבנית</vt:lpwstr>
  </property>
  <property fmtid="{D5CDD505-2E9C-101B-9397-08002B2CF9AE}" pid="9" name="cs1_case.cs1_investigatingunit">
    <vt:lpwstr>אח"מ מחוז חוף</vt:lpwstr>
  </property>
  <property fmtid="{D5CDD505-2E9C-101B-9397-08002B2CF9AE}" pid="10" name="cs1_case.cs1_investigationcasenumber">
    <vt:lpwstr>1</vt:lpwstr>
  </property>
  <property fmtid="{D5CDD505-2E9C-101B-9397-08002B2CF9AE}" pid="11" name="systemuser.fullname">
    <vt:lpwstr>שם מלא</vt:lpwstr>
  </property>
  <property fmtid="{D5CDD505-2E9C-101B-9397-08002B2CF9AE}" pid="12" name="systemuser.cs1_degree">
    <vt:lpwstr>תואר</vt:lpwstr>
  </property>
  <property fmtid="{D5CDD505-2E9C-101B-9397-08002B2CF9AE}" pid="13" name="systemuser.cs1_post">
    <vt:lpwstr>סגן בכיר בפרקליטות מחוז</vt:lpwstr>
  </property>
  <property fmtid="{D5CDD505-2E9C-101B-9397-08002B2CF9AE}" pid="14" name="businessunit.tnufa_namefortemplatesignature">
    <vt:lpwstr>שם יחידה בחתימה</vt:lpwstr>
  </property>
  <property fmtid="{D5CDD505-2E9C-101B-9397-08002B2CF9AE}" pid="15" name="businessunit.tnufa_nameforaccountnumber">
    <vt:lpwstr/>
  </property>
  <property fmtid="{D5CDD505-2E9C-101B-9397-08002B2CF9AE}" pid="16" name="cs1_cs1_referenceid">
    <vt:lpwstr>488209/2018</vt:lpwstr>
  </property>
  <property fmtid="{D5CDD505-2E9C-101B-9397-08002B2CF9AE}" pid="17" name="businessunit.divisionname">
    <vt:lpwstr>פרקליטות מחוז ת"א (פלילי)</vt:lpwstr>
  </property>
  <property fmtid="{D5CDD505-2E9C-101B-9397-08002B2CF9AE}" pid="18" name="systemuser.cs1_inishels">
    <vt:lpwstr/>
  </property>
  <property fmtid="{D5CDD505-2E9C-101B-9397-08002B2CF9AE}" pid="19" name="tnufa_calc_stateattorneyname">
    <vt:lpwstr/>
  </property>
  <property fmtid="{D5CDD505-2E9C-101B-9397-08002B2CF9AE}" pid="20" name="cs1_caseelement.cs1_name">
    <vt:lpwstr/>
  </property>
  <property fmtid="{D5CDD505-2E9C-101B-9397-08002B2CF9AE}" pid="21" name="tnufa_calc_address_street">
    <vt:lpwstr>הנרייטה סולד 1, ת"א יפו</vt:lpwstr>
  </property>
  <property fmtid="{D5CDD505-2E9C-101B-9397-08002B2CF9AE}" pid="22" name="cs1_caseelement.cs1_idnumber">
    <vt:lpwstr/>
  </property>
  <property fmtid="{D5CDD505-2E9C-101B-9397-08002B2CF9AE}" pid="23" name="cs1_element_address.cs1_street">
    <vt:lpwstr/>
  </property>
  <property fmtid="{D5CDD505-2E9C-101B-9397-08002B2CF9AE}" pid="24" name="cs1_element_address.cs1_flatnumbe">
    <vt:lpwstr/>
  </property>
  <property fmtid="{D5CDD505-2E9C-101B-9397-08002B2CF9AE}" pid="25" name="cs1_element_address.cs1_entrance">
    <vt:lpwstr/>
  </property>
  <property fmtid="{D5CDD505-2E9C-101B-9397-08002B2CF9AE}" pid="26" name="cs1_element_address.cs1_addresscity">
    <vt:lpwstr/>
  </property>
  <property fmtid="{D5CDD505-2E9C-101B-9397-08002B2CF9AE}" pid="27" name="cs1_element_address.cs1_zipcode">
    <vt:lpwstr/>
  </property>
  <property fmtid="{D5CDD505-2E9C-101B-9397-08002B2CF9AE}" pid="28" name="tnufa_calc_allpelenumbers">
    <vt:lpwstr/>
  </property>
  <property fmtid="{D5CDD505-2E9C-101B-9397-08002B2CF9AE}" pid="29" name="cs1_element_address.cs1_postbox">
    <vt:lpwstr/>
  </property>
  <property fmtid="{D5CDD505-2E9C-101B-9397-08002B2CF9AE}" pid="30" name="tnufa_calc_address_postalcode">
    <vt:lpwstr>64924</vt:lpwstr>
  </property>
  <property fmtid="{D5CDD505-2E9C-101B-9397-08002B2CF9AE}" pid="31" name="tnufa_calc_address_phone">
    <vt:lpwstr>03-6949332</vt:lpwstr>
  </property>
  <property fmtid="{D5CDD505-2E9C-101B-9397-08002B2CF9AE}" pid="32" name="tnufa_calc_address_fax">
    <vt:lpwstr>03-6919108</vt:lpwstr>
  </property>
  <property fmtid="{D5CDD505-2E9C-101B-9397-08002B2CF9AE}" pid="33" name="cs1_caseelement.tnufa_identificationtype">
    <vt:lpwstr/>
  </property>
  <property fmtid="{D5CDD505-2E9C-101B-9397-08002B2CF9AE}" pid="34" name="signatoryuser.fullname">
    <vt:lpwstr>רוזי כבאז</vt:lpwstr>
  </property>
  <property fmtid="{D5CDD505-2E9C-101B-9397-08002B2CF9AE}" pid="35" name="signatoryuser.cs1_degree">
    <vt:lpwstr>עו"ד</vt:lpwstr>
  </property>
  <property fmtid="{D5CDD505-2E9C-101B-9397-08002B2CF9AE}" pid="36" name="signatoryuser.cs1_post">
    <vt:lpwstr>סגנית בכירה א' בפרקליטות מחוז</vt:lpwstr>
  </property>
  <property fmtid="{D5CDD505-2E9C-101B-9397-08002B2CF9AE}" pid="37" name="tnufa_calc_address_unitnametemplate">
    <vt:lpwstr/>
  </property>
  <property fmtid="{D5CDD505-2E9C-101B-9397-08002B2CF9AE}" pid="38" name="tnufa_calc_investigationnumber">
    <vt:lpwstr/>
  </property>
  <property fmtid="{D5CDD505-2E9C-101B-9397-08002B2CF9AE}" pid="39" name="businessunit.emailaddress">
    <vt:lpwstr>DA-TLV-criminal@justice.gov.il</vt:lpwstr>
  </property>
  <property fmtid="{D5CDD505-2E9C-101B-9397-08002B2CF9AE}" pid="40" name="tnufa_calc_address_pobox">
    <vt:lpwstr>33475</vt:lpwstr>
  </property>
  <property fmtid="{D5CDD505-2E9C-101B-9397-08002B2CF9AE}" pid="41" name="cs1_documentid">
    <vt:lpwstr>98a3dfb8-7ccf-e811-ae05-005056aa234a</vt:lpwstr>
  </property>
</Properties>
</file>