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CCA16" w14:textId="77777777" w:rsidR="00D8055D" w:rsidRDefault="00000000">
      <w:pPr>
        <w:pStyle w:val="a6"/>
        <w:ind w:left="423" w:hanging="425"/>
        <w:rPr>
          <w:rFonts w:cs="David"/>
          <w:b/>
          <w:bCs/>
          <w:sz w:val="24"/>
          <w:szCs w:val="24"/>
          <w:rtl/>
        </w:rPr>
      </w:pPr>
      <w:r>
        <w:rPr>
          <w:rFonts w:cs="David" w:hint="cs"/>
          <w:b/>
          <w:bCs/>
          <w:sz w:val="24"/>
          <w:szCs w:val="24"/>
          <w:rtl/>
        </w:rPr>
        <w:t xml:space="preserve">תאריך חתימת כתב התביעה: </w:t>
      </w:r>
    </w:p>
    <w:p w14:paraId="1E019313" w14:textId="77777777" w:rsidR="00D8055D" w:rsidRDefault="00D8055D">
      <w:pPr>
        <w:pStyle w:val="a6"/>
        <w:ind w:left="423" w:hanging="425"/>
        <w:rPr>
          <w:rFonts w:cs="David"/>
          <w:b/>
          <w:bCs/>
          <w:sz w:val="24"/>
          <w:szCs w:val="24"/>
          <w:rtl/>
        </w:rPr>
      </w:pPr>
    </w:p>
    <w:p w14:paraId="3D74001E" w14:textId="77777777" w:rsidR="00D8055D" w:rsidRDefault="00000000">
      <w:pPr>
        <w:pStyle w:val="a6"/>
        <w:ind w:left="423" w:hanging="425"/>
        <w:rPr>
          <w:rFonts w:cs="David"/>
          <w:b/>
          <w:bCs/>
          <w:sz w:val="24"/>
          <w:szCs w:val="24"/>
          <w:rtl/>
        </w:rPr>
      </w:pPr>
      <w:r>
        <w:rPr>
          <w:rFonts w:cs="David" w:hint="cs"/>
          <w:b/>
          <w:bCs/>
          <w:sz w:val="24"/>
          <w:szCs w:val="24"/>
          <w:rtl/>
        </w:rPr>
        <w:t xml:space="preserve">בבית המשפט השלום            </w:t>
      </w:r>
      <w:r>
        <w:rPr>
          <w:rFonts w:cs="David" w:hint="cs"/>
          <w:b/>
          <w:bCs/>
          <w:sz w:val="24"/>
          <w:szCs w:val="24"/>
          <w:rtl/>
        </w:rPr>
        <w:tab/>
      </w:r>
      <w:r>
        <w:rPr>
          <w:rFonts w:cs="David" w:hint="cs"/>
          <w:b/>
          <w:bCs/>
          <w:sz w:val="24"/>
          <w:szCs w:val="24"/>
          <w:rtl/>
        </w:rPr>
        <w:tab/>
      </w:r>
      <w:r>
        <w:rPr>
          <w:rFonts w:cs="David" w:hint="cs"/>
          <w:b/>
          <w:bCs/>
          <w:sz w:val="24"/>
          <w:szCs w:val="24"/>
          <w:rtl/>
        </w:rPr>
        <w:tab/>
        <w:t xml:space="preserve">   </w:t>
      </w:r>
      <w:r>
        <w:rPr>
          <w:rFonts w:cs="David"/>
          <w:b/>
          <w:bCs/>
          <w:sz w:val="24"/>
          <w:szCs w:val="24"/>
          <w:rtl/>
        </w:rPr>
        <w:tab/>
      </w:r>
      <w:r>
        <w:rPr>
          <w:rFonts w:cs="David"/>
          <w:b/>
          <w:bCs/>
          <w:sz w:val="24"/>
          <w:szCs w:val="24"/>
          <w:rtl/>
        </w:rPr>
        <w:tab/>
      </w:r>
      <w:r>
        <w:rPr>
          <w:rFonts w:cs="David"/>
          <w:b/>
          <w:bCs/>
          <w:sz w:val="24"/>
          <w:szCs w:val="24"/>
          <w:rtl/>
        </w:rPr>
        <w:tab/>
      </w:r>
      <w:r>
        <w:rPr>
          <w:rFonts w:cs="David" w:hint="cs"/>
          <w:b/>
          <w:bCs/>
          <w:sz w:val="24"/>
          <w:szCs w:val="24"/>
          <w:rtl/>
        </w:rPr>
        <w:t xml:space="preserve"> ת.א.  </w:t>
      </w:r>
    </w:p>
    <w:p w14:paraId="26354BED" w14:textId="77777777" w:rsidR="00D8055D" w:rsidRDefault="00000000">
      <w:pPr>
        <w:pStyle w:val="a6"/>
        <w:ind w:left="423" w:hanging="425"/>
        <w:rPr>
          <w:rFonts w:ascii="Times New Roman" w:eastAsia="Times New Roman" w:hAnsi="Times New Roman" w:cs="David"/>
          <w:noProof/>
          <w:sz w:val="24"/>
          <w:szCs w:val="24"/>
          <w:rtl/>
          <w:lang w:eastAsia="he-IL"/>
        </w:rPr>
      </w:pPr>
      <w:r>
        <w:rPr>
          <w:rFonts w:ascii="Arial" w:hAnsi="Arial" w:cs="David" w:hint="cs"/>
          <w:b/>
          <w:bCs/>
          <w:sz w:val="24"/>
          <w:szCs w:val="24"/>
          <w:u w:val="single"/>
          <w:rtl/>
        </w:rPr>
        <w:t>ב</w:t>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p>
    <w:p w14:paraId="753506F6" w14:textId="6935B866" w:rsidR="00D8055D" w:rsidRDefault="00000000">
      <w:pPr>
        <w:pStyle w:val="a6"/>
        <w:ind w:left="423" w:hanging="425"/>
        <w:rPr>
          <w:rFonts w:ascii="Times New Roman" w:eastAsia="Times New Roman" w:hAnsi="Times New Roman" w:cs="David"/>
          <w:noProof/>
          <w:sz w:val="24"/>
          <w:szCs w:val="24"/>
          <w:rtl/>
          <w:lang w:eastAsia="he-IL"/>
        </w:rPr>
      </w:pP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r>
        <w:rPr>
          <w:rFonts w:ascii="Times New Roman" w:eastAsia="Times New Roman" w:hAnsi="Times New Roman" w:cs="David" w:hint="cs"/>
          <w:noProof/>
          <w:sz w:val="24"/>
          <w:szCs w:val="24"/>
          <w:rtl/>
          <w:lang w:eastAsia="he-IL"/>
        </w:rPr>
        <w:tab/>
      </w:r>
    </w:p>
    <w:p w14:paraId="0E590C9F" w14:textId="77777777" w:rsidR="00D8055D" w:rsidRDefault="00000000">
      <w:pPr>
        <w:ind w:left="423" w:hanging="425"/>
        <w:rPr>
          <w:rFonts w:cs="David"/>
          <w:b/>
          <w:bCs/>
          <w:sz w:val="24"/>
          <w:rtl/>
        </w:rPr>
      </w:pPr>
      <w:r>
        <w:rPr>
          <w:rFonts w:cs="David" w:hint="cs"/>
          <w:b/>
          <w:bCs/>
          <w:sz w:val="24"/>
          <w:rtl/>
        </w:rPr>
        <w:t>בעניין</w:t>
      </w:r>
      <w:r>
        <w:rPr>
          <w:rFonts w:cs="David"/>
          <w:b/>
          <w:bCs/>
          <w:sz w:val="24"/>
        </w:rPr>
        <w:t>:</w:t>
      </w:r>
    </w:p>
    <w:p w14:paraId="0945EFFB" w14:textId="77777777" w:rsidR="00D8055D" w:rsidRDefault="00D8055D">
      <w:pPr>
        <w:tabs>
          <w:tab w:val="left" w:pos="1558"/>
        </w:tabs>
        <w:ind w:left="423" w:hanging="425"/>
        <w:rPr>
          <w:rFonts w:cs="David"/>
          <w:b/>
          <w:bCs/>
          <w:sz w:val="24"/>
          <w:u w:val="single"/>
          <w:rtl/>
        </w:rPr>
      </w:pPr>
    </w:p>
    <w:p w14:paraId="5B1416D8" w14:textId="77777777" w:rsidR="00D8055D" w:rsidRDefault="00000000">
      <w:pPr>
        <w:tabs>
          <w:tab w:val="left" w:pos="1558"/>
        </w:tabs>
        <w:ind w:left="423" w:hanging="425"/>
        <w:rPr>
          <w:rFonts w:cs="David"/>
          <w:sz w:val="24"/>
          <w:rtl/>
        </w:rPr>
      </w:pPr>
      <w:r>
        <w:rPr>
          <w:rFonts w:cs="David" w:hint="cs"/>
          <w:b/>
          <w:bCs/>
          <w:sz w:val="24"/>
          <w:u w:val="single"/>
          <w:rtl/>
        </w:rPr>
        <w:t>התובעת</w:t>
      </w:r>
      <w:r>
        <w:rPr>
          <w:rFonts w:cs="David" w:hint="cs"/>
          <w:b/>
          <w:bCs/>
          <w:sz w:val="24"/>
          <w:rtl/>
        </w:rPr>
        <w:t xml:space="preserve">:      פלונית ת.ז. </w:t>
      </w:r>
    </w:p>
    <w:p w14:paraId="2CBD522F" w14:textId="77777777" w:rsidR="00D8055D" w:rsidRDefault="00000000">
      <w:pPr>
        <w:tabs>
          <w:tab w:val="left" w:pos="1558"/>
        </w:tabs>
        <w:ind w:left="423" w:hanging="425"/>
        <w:rPr>
          <w:rFonts w:cs="David"/>
          <w:sz w:val="24"/>
          <w:rtl/>
        </w:rPr>
      </w:pPr>
      <w:r>
        <w:rPr>
          <w:rFonts w:cs="David" w:hint="cs"/>
          <w:sz w:val="24"/>
          <w:rtl/>
        </w:rPr>
        <w:tab/>
        <w:t xml:space="preserve">             מרח'     טלפון</w:t>
      </w:r>
    </w:p>
    <w:p w14:paraId="76069642" w14:textId="77777777" w:rsidR="00D8055D" w:rsidRDefault="00000000">
      <w:pPr>
        <w:tabs>
          <w:tab w:val="left" w:pos="1388"/>
        </w:tabs>
        <w:ind w:left="423" w:hanging="425"/>
        <w:rPr>
          <w:rFonts w:cs="David"/>
          <w:sz w:val="24"/>
          <w:rtl/>
        </w:rPr>
      </w:pPr>
      <w:r>
        <w:rPr>
          <w:rFonts w:cs="David" w:hint="cs"/>
          <w:sz w:val="24"/>
          <w:rtl/>
        </w:rPr>
        <w:tab/>
        <w:t xml:space="preserve">  </w:t>
      </w:r>
    </w:p>
    <w:p w14:paraId="75BF633A" w14:textId="6D883549" w:rsidR="00D8055D" w:rsidRDefault="00000000">
      <w:pPr>
        <w:pStyle w:val="a7"/>
        <w:ind w:left="423" w:hanging="425"/>
        <w:rPr>
          <w:rFonts w:cs="David"/>
          <w:sz w:val="24"/>
          <w:rtl/>
        </w:rPr>
      </w:pPr>
      <w:r>
        <w:rPr>
          <w:rFonts w:cs="David" w:hint="cs"/>
          <w:sz w:val="24"/>
          <w:rtl/>
        </w:rPr>
        <w:tab/>
      </w:r>
      <w:r>
        <w:rPr>
          <w:rFonts w:cs="David" w:hint="cs"/>
          <w:sz w:val="24"/>
          <w:rtl/>
        </w:rPr>
        <w:tab/>
        <w:t xml:space="preserve">        ע"י ב"כ עוה"ד </w:t>
      </w:r>
      <w:r w:rsidR="005A1F2A">
        <w:rPr>
          <w:rFonts w:cs="David" w:hint="cs"/>
          <w:sz w:val="24"/>
          <w:rtl/>
        </w:rPr>
        <w:t>______________</w:t>
      </w:r>
      <w:r>
        <w:rPr>
          <w:rFonts w:cs="David" w:hint="cs"/>
          <w:sz w:val="24"/>
          <w:rtl/>
        </w:rPr>
        <w:t xml:space="preserve"> (מספר רשיון </w:t>
      </w:r>
      <w:r w:rsidR="005A1F2A">
        <w:rPr>
          <w:rFonts w:cs="David" w:hint="cs"/>
          <w:sz w:val="24"/>
          <w:rtl/>
        </w:rPr>
        <w:t>______</w:t>
      </w:r>
      <w:r>
        <w:rPr>
          <w:rFonts w:cs="David" w:hint="cs"/>
          <w:sz w:val="24"/>
          <w:rtl/>
        </w:rPr>
        <w:t>)</w:t>
      </w:r>
    </w:p>
    <w:p w14:paraId="4A4E8EA6" w14:textId="03D09A6C" w:rsidR="00D8055D" w:rsidRDefault="00000000">
      <w:pPr>
        <w:ind w:left="423" w:hanging="425"/>
        <w:jc w:val="both"/>
        <w:rPr>
          <w:rFonts w:cs="David"/>
          <w:sz w:val="24"/>
          <w:rtl/>
        </w:rPr>
      </w:pPr>
      <w:r>
        <w:rPr>
          <w:rFonts w:cs="David" w:hint="cs"/>
          <w:sz w:val="24"/>
          <w:rtl/>
        </w:rPr>
        <w:t xml:space="preserve">                     מרח' </w:t>
      </w:r>
      <w:r w:rsidR="005A1F2A">
        <w:rPr>
          <w:rFonts w:cs="David" w:hint="cs"/>
          <w:sz w:val="24"/>
          <w:rtl/>
        </w:rPr>
        <w:t>______________</w:t>
      </w:r>
      <w:r>
        <w:rPr>
          <w:rFonts w:cs="David" w:hint="cs"/>
          <w:sz w:val="24"/>
          <w:rtl/>
        </w:rPr>
        <w:t xml:space="preserve">, פתח תקוה </w:t>
      </w:r>
      <w:r w:rsidR="005A1F2A">
        <w:rPr>
          <w:rFonts w:cs="David" w:hint="cs"/>
          <w:sz w:val="24"/>
          <w:rtl/>
        </w:rPr>
        <w:t>_____</w:t>
      </w:r>
    </w:p>
    <w:p w14:paraId="42C34368" w14:textId="78909BE7" w:rsidR="00D8055D" w:rsidRDefault="00000000">
      <w:pPr>
        <w:tabs>
          <w:tab w:val="left" w:pos="1558"/>
        </w:tabs>
        <w:ind w:left="423" w:hanging="425"/>
        <w:rPr>
          <w:rFonts w:cs="David"/>
          <w:sz w:val="24"/>
        </w:rPr>
      </w:pPr>
      <w:r>
        <w:rPr>
          <w:rFonts w:cs="David" w:hint="cs"/>
          <w:sz w:val="24"/>
          <w:rtl/>
        </w:rPr>
        <w:t xml:space="preserve">                     טל': </w:t>
      </w:r>
      <w:r w:rsidR="005A1F2A">
        <w:rPr>
          <w:rFonts w:cs="David" w:hint="cs"/>
          <w:sz w:val="24"/>
          <w:rtl/>
        </w:rPr>
        <w:t>________</w:t>
      </w:r>
      <w:r>
        <w:rPr>
          <w:rFonts w:cs="David" w:hint="cs"/>
          <w:sz w:val="24"/>
          <w:rtl/>
        </w:rPr>
        <w:t xml:space="preserve">-03, פקס: </w:t>
      </w:r>
      <w:r w:rsidR="005A1F2A">
        <w:rPr>
          <w:rFonts w:cs="David" w:hint="cs"/>
          <w:sz w:val="24"/>
          <w:rtl/>
        </w:rPr>
        <w:t>_________</w:t>
      </w:r>
      <w:r>
        <w:rPr>
          <w:rFonts w:cs="David" w:hint="cs"/>
          <w:sz w:val="24"/>
          <w:rtl/>
        </w:rPr>
        <w:t>-03</w:t>
      </w:r>
      <w:r>
        <w:rPr>
          <w:rFonts w:cs="David"/>
          <w:sz w:val="24"/>
          <w:rtl/>
        </w:rPr>
        <w:br/>
      </w:r>
      <w:r>
        <w:rPr>
          <w:rFonts w:cs="David" w:hint="cs"/>
          <w:sz w:val="24"/>
          <w:rtl/>
        </w:rPr>
        <w:t xml:space="preserve">             דוא"ל: </w:t>
      </w:r>
      <w:r w:rsidR="005A1F2A">
        <w:rPr>
          <w:rFonts w:cs="David"/>
          <w:sz w:val="24"/>
        </w:rPr>
        <w:t>________</w:t>
      </w:r>
      <w:r>
        <w:rPr>
          <w:rFonts w:cs="David"/>
          <w:sz w:val="24"/>
        </w:rPr>
        <w:t>@gmail.com</w:t>
      </w:r>
    </w:p>
    <w:p w14:paraId="57FDC319" w14:textId="77777777" w:rsidR="00D8055D" w:rsidRDefault="00D8055D">
      <w:pPr>
        <w:ind w:left="423" w:hanging="425"/>
        <w:rPr>
          <w:rFonts w:cs="David"/>
          <w:sz w:val="24"/>
          <w:rtl/>
        </w:rPr>
      </w:pPr>
    </w:p>
    <w:p w14:paraId="3D327983" w14:textId="77777777" w:rsidR="00D8055D" w:rsidRDefault="00D8055D">
      <w:pPr>
        <w:ind w:left="423" w:hanging="425"/>
        <w:rPr>
          <w:rFonts w:cs="David"/>
          <w:sz w:val="24"/>
          <w:rtl/>
        </w:rPr>
      </w:pPr>
    </w:p>
    <w:p w14:paraId="546C71DA" w14:textId="77777777" w:rsidR="00D8055D" w:rsidRDefault="00000000">
      <w:pPr>
        <w:ind w:left="423" w:hanging="425"/>
        <w:rPr>
          <w:rFonts w:cs="David"/>
          <w:b/>
          <w:bCs/>
          <w:sz w:val="24"/>
          <w:rtl/>
        </w:rPr>
      </w:pPr>
      <w:r>
        <w:rPr>
          <w:rFonts w:cs="David" w:hint="cs"/>
          <w:b/>
          <w:bCs/>
          <w:sz w:val="24"/>
          <w:rtl/>
        </w:rPr>
        <w:t xml:space="preserve"> </w:t>
      </w:r>
      <w:r>
        <w:rPr>
          <w:rFonts w:cs="David" w:hint="cs"/>
          <w:b/>
          <w:bCs/>
          <w:sz w:val="24"/>
          <w:rtl/>
        </w:rPr>
        <w:tab/>
      </w:r>
      <w:r>
        <w:rPr>
          <w:rFonts w:cs="David" w:hint="cs"/>
          <w:b/>
          <w:bCs/>
          <w:sz w:val="24"/>
          <w:rtl/>
        </w:rPr>
        <w:tab/>
      </w:r>
      <w:r>
        <w:rPr>
          <w:rFonts w:cs="David" w:hint="cs"/>
          <w:b/>
          <w:bCs/>
          <w:sz w:val="24"/>
          <w:rtl/>
        </w:rPr>
        <w:tab/>
      </w:r>
      <w:r>
        <w:rPr>
          <w:rFonts w:cs="David" w:hint="cs"/>
          <w:b/>
          <w:bCs/>
          <w:sz w:val="24"/>
          <w:rtl/>
        </w:rPr>
        <w:tab/>
        <w:t xml:space="preserve">- </w:t>
      </w:r>
      <w:r>
        <w:rPr>
          <w:rFonts w:cs="David"/>
          <w:b/>
          <w:bCs/>
          <w:sz w:val="24"/>
          <w:rtl/>
        </w:rPr>
        <w:t>נ ג ד</w:t>
      </w:r>
      <w:r>
        <w:rPr>
          <w:rFonts w:cs="David" w:hint="cs"/>
          <w:b/>
          <w:bCs/>
          <w:sz w:val="24"/>
          <w:rtl/>
        </w:rPr>
        <w:t xml:space="preserve"> -</w:t>
      </w:r>
    </w:p>
    <w:p w14:paraId="5F589B2D" w14:textId="77777777" w:rsidR="00D8055D" w:rsidRDefault="00D8055D">
      <w:pPr>
        <w:ind w:left="423" w:hanging="425"/>
        <w:jc w:val="both"/>
        <w:rPr>
          <w:rFonts w:cs="David"/>
          <w:b/>
          <w:bCs/>
          <w:sz w:val="24"/>
          <w:u w:val="single"/>
          <w:rtl/>
        </w:rPr>
      </w:pPr>
    </w:p>
    <w:p w14:paraId="6545E529" w14:textId="77777777" w:rsidR="00D8055D" w:rsidRDefault="00D8055D">
      <w:pPr>
        <w:ind w:left="423" w:hanging="425"/>
        <w:jc w:val="both"/>
        <w:rPr>
          <w:rFonts w:cs="David"/>
          <w:b/>
          <w:bCs/>
          <w:sz w:val="24"/>
          <w:u w:val="single"/>
          <w:rtl/>
        </w:rPr>
      </w:pPr>
    </w:p>
    <w:p w14:paraId="4575519A" w14:textId="77777777" w:rsidR="00D8055D" w:rsidRDefault="00000000">
      <w:pPr>
        <w:tabs>
          <w:tab w:val="left" w:pos="1927"/>
        </w:tabs>
        <w:ind w:left="423" w:hanging="425"/>
        <w:rPr>
          <w:rFonts w:cs="David"/>
          <w:b/>
          <w:bCs/>
          <w:color w:val="000000"/>
          <w:sz w:val="24"/>
        </w:rPr>
      </w:pPr>
      <w:r>
        <w:rPr>
          <w:rFonts w:cs="David"/>
          <w:b/>
          <w:bCs/>
          <w:sz w:val="24"/>
          <w:u w:val="single"/>
          <w:rtl/>
        </w:rPr>
        <w:t>הנתבע</w:t>
      </w:r>
      <w:r>
        <w:rPr>
          <w:rFonts w:cs="David" w:hint="cs"/>
          <w:b/>
          <w:bCs/>
          <w:sz w:val="24"/>
          <w:u w:val="single"/>
          <w:rtl/>
        </w:rPr>
        <w:t>ת</w:t>
      </w:r>
      <w:r>
        <w:rPr>
          <w:rFonts w:cs="David"/>
          <w:b/>
          <w:bCs/>
          <w:sz w:val="24"/>
          <w:rtl/>
        </w:rPr>
        <w:t>:</w:t>
      </w:r>
      <w:r>
        <w:rPr>
          <w:rFonts w:cs="David" w:hint="cs"/>
          <w:b/>
          <w:bCs/>
          <w:sz w:val="24"/>
          <w:rtl/>
        </w:rPr>
        <w:t xml:space="preserve">       </w:t>
      </w:r>
      <w:r>
        <w:rPr>
          <w:rFonts w:cs="David" w:hint="cs"/>
          <w:b/>
          <w:bCs/>
          <w:color w:val="000000"/>
          <w:sz w:val="24"/>
          <w:rtl/>
        </w:rPr>
        <w:t xml:space="preserve">   אלמונית       </w:t>
      </w:r>
    </w:p>
    <w:p w14:paraId="40C85684" w14:textId="77777777" w:rsidR="00D8055D" w:rsidRDefault="00D8055D">
      <w:pPr>
        <w:tabs>
          <w:tab w:val="left" w:pos="1927"/>
        </w:tabs>
        <w:ind w:left="423" w:hanging="425"/>
        <w:rPr>
          <w:rFonts w:cs="David"/>
          <w:b/>
          <w:bCs/>
          <w:color w:val="000000"/>
          <w:sz w:val="24"/>
          <w:rtl/>
        </w:rPr>
      </w:pPr>
    </w:p>
    <w:p w14:paraId="60ABCA10" w14:textId="77777777" w:rsidR="00D8055D" w:rsidRDefault="00000000">
      <w:pPr>
        <w:pStyle w:val="a7"/>
        <w:ind w:left="423" w:hanging="425"/>
        <w:rPr>
          <w:rFonts w:cs="David"/>
          <w:sz w:val="24"/>
          <w:rtl/>
        </w:rPr>
      </w:pPr>
      <w:r>
        <w:rPr>
          <w:b/>
          <w:bCs/>
          <w:sz w:val="24"/>
          <w:rtl/>
        </w:rPr>
        <w:tab/>
      </w:r>
      <w:r>
        <w:rPr>
          <w:rFonts w:cs="David" w:hint="cs"/>
          <w:b/>
          <w:bCs/>
          <w:sz w:val="24"/>
          <w:rtl/>
        </w:rPr>
        <w:t xml:space="preserve">              </w:t>
      </w:r>
    </w:p>
    <w:p w14:paraId="3973A5EC" w14:textId="77777777" w:rsidR="00D8055D" w:rsidRDefault="00000000">
      <w:pPr>
        <w:pStyle w:val="a7"/>
        <w:ind w:left="423" w:hanging="425"/>
        <w:rPr>
          <w:rFonts w:cs="David"/>
          <w:sz w:val="24"/>
          <w:rtl/>
        </w:rPr>
      </w:pPr>
      <w:r>
        <w:rPr>
          <w:rFonts w:cs="David" w:hint="cs"/>
          <w:sz w:val="24"/>
          <w:rtl/>
        </w:rPr>
        <w:t xml:space="preserve">                       </w:t>
      </w:r>
      <w:r>
        <w:rPr>
          <w:rFonts w:cs="David"/>
          <w:sz w:val="24"/>
          <w:rtl/>
        </w:rPr>
        <w:t xml:space="preserve">ע"י </w:t>
      </w:r>
    </w:p>
    <w:p w14:paraId="24B12DF8" w14:textId="77777777" w:rsidR="00D8055D" w:rsidRDefault="00000000">
      <w:pPr>
        <w:ind w:left="423" w:hanging="425"/>
        <w:rPr>
          <w:rFonts w:cs="David"/>
          <w:sz w:val="24"/>
          <w:rtl/>
        </w:rPr>
      </w:pPr>
      <w:r>
        <w:rPr>
          <w:rFonts w:cs="David" w:hint="cs"/>
          <w:sz w:val="24"/>
          <w:rtl/>
        </w:rPr>
        <w:t xml:space="preserve">                      מ</w:t>
      </w:r>
      <w:r>
        <w:rPr>
          <w:rFonts w:cs="David"/>
          <w:sz w:val="24"/>
          <w:rtl/>
        </w:rPr>
        <w:t>רח'</w:t>
      </w:r>
      <w:r>
        <w:rPr>
          <w:rFonts w:cs="David" w:hint="cs"/>
          <w:sz w:val="24"/>
          <w:rtl/>
        </w:rPr>
        <w:t xml:space="preserve"> </w:t>
      </w:r>
    </w:p>
    <w:p w14:paraId="3C3D57C3" w14:textId="77777777" w:rsidR="00D8055D" w:rsidRDefault="00000000">
      <w:pPr>
        <w:ind w:left="423" w:hanging="425"/>
        <w:jc w:val="both"/>
        <w:rPr>
          <w:rFonts w:cs="David"/>
          <w:sz w:val="24"/>
          <w:rtl/>
        </w:rPr>
      </w:pPr>
      <w:r>
        <w:rPr>
          <w:sz w:val="24"/>
          <w:rtl/>
        </w:rPr>
        <w:tab/>
      </w:r>
      <w:r>
        <w:rPr>
          <w:sz w:val="24"/>
          <w:rtl/>
        </w:rPr>
        <w:tab/>
      </w:r>
      <w:r>
        <w:rPr>
          <w:rFonts w:cs="David"/>
          <w:sz w:val="24"/>
          <w:rtl/>
        </w:rPr>
        <w:tab/>
      </w:r>
      <w:r>
        <w:rPr>
          <w:rFonts w:cs="David"/>
          <w:sz w:val="24"/>
          <w:rtl/>
        </w:rPr>
        <w:tab/>
      </w:r>
      <w:r>
        <w:rPr>
          <w:rFonts w:cs="David"/>
          <w:sz w:val="24"/>
          <w:rtl/>
        </w:rPr>
        <w:tab/>
      </w:r>
      <w:r>
        <w:rPr>
          <w:rFonts w:cs="David"/>
          <w:sz w:val="24"/>
          <w:rtl/>
        </w:rPr>
        <w:tab/>
      </w:r>
      <w:r>
        <w:rPr>
          <w:rFonts w:cs="David"/>
          <w:sz w:val="24"/>
          <w:rtl/>
        </w:rPr>
        <w:tab/>
        <w:t xml:space="preserve">        </w:t>
      </w:r>
    </w:p>
    <w:p w14:paraId="185CB76C" w14:textId="77777777" w:rsidR="00D8055D" w:rsidRDefault="00D8055D">
      <w:pPr>
        <w:ind w:left="423" w:hanging="425"/>
        <w:jc w:val="both"/>
        <w:rPr>
          <w:rFonts w:cs="David"/>
          <w:sz w:val="24"/>
          <w:rtl/>
        </w:rPr>
      </w:pPr>
    </w:p>
    <w:p w14:paraId="37F56D12" w14:textId="77777777" w:rsidR="00D8055D" w:rsidRDefault="00000000">
      <w:pPr>
        <w:ind w:left="423" w:hanging="425"/>
        <w:jc w:val="both"/>
        <w:rPr>
          <w:rFonts w:cs="David"/>
          <w:b/>
          <w:bCs/>
          <w:sz w:val="32"/>
          <w:szCs w:val="32"/>
          <w:u w:val="single"/>
          <w:rtl/>
        </w:rPr>
      </w:pPr>
      <w:r>
        <w:rPr>
          <w:rFonts w:cs="David"/>
          <w:sz w:val="24"/>
          <w:rtl/>
        </w:rPr>
        <w:tab/>
      </w:r>
      <w:r>
        <w:rPr>
          <w:rFonts w:cs="David"/>
          <w:sz w:val="24"/>
          <w:rtl/>
        </w:rPr>
        <w:tab/>
      </w:r>
      <w:r>
        <w:rPr>
          <w:rFonts w:cs="David"/>
          <w:sz w:val="24"/>
          <w:rtl/>
        </w:rPr>
        <w:tab/>
      </w:r>
      <w:r>
        <w:rPr>
          <w:rFonts w:cs="David"/>
          <w:sz w:val="24"/>
          <w:rtl/>
        </w:rPr>
        <w:tab/>
      </w:r>
      <w:r>
        <w:rPr>
          <w:rFonts w:cs="David"/>
          <w:sz w:val="24"/>
          <w:rtl/>
        </w:rPr>
        <w:tab/>
      </w:r>
      <w:r>
        <w:rPr>
          <w:rFonts w:cs="David"/>
          <w:sz w:val="24"/>
          <w:rtl/>
        </w:rPr>
        <w:tab/>
      </w:r>
      <w:r>
        <w:rPr>
          <w:rFonts w:cs="David" w:hint="cs"/>
          <w:b/>
          <w:bCs/>
          <w:sz w:val="32"/>
          <w:szCs w:val="32"/>
          <w:u w:val="single"/>
          <w:rtl/>
        </w:rPr>
        <w:t>כתב  - תביעה</w:t>
      </w:r>
    </w:p>
    <w:p w14:paraId="5D662647" w14:textId="77777777" w:rsidR="00D8055D" w:rsidRDefault="00000000">
      <w:pPr>
        <w:ind w:left="423" w:hanging="425"/>
        <w:jc w:val="both"/>
        <w:rPr>
          <w:rFonts w:cs="David"/>
          <w:b/>
          <w:bCs/>
          <w:sz w:val="24"/>
          <w:u w:val="single"/>
          <w:rtl/>
        </w:rPr>
      </w:pPr>
      <w:r>
        <w:rPr>
          <w:rFonts w:cs="David" w:hint="cs"/>
          <w:b/>
          <w:bCs/>
          <w:sz w:val="24"/>
          <w:u w:val="single"/>
          <w:rtl/>
        </w:rPr>
        <w:t>חלק ראשון</w:t>
      </w:r>
    </w:p>
    <w:p w14:paraId="32D74A5C" w14:textId="77777777" w:rsidR="00D8055D" w:rsidRDefault="00D8055D">
      <w:pPr>
        <w:ind w:left="423" w:hanging="425"/>
        <w:jc w:val="both"/>
        <w:rPr>
          <w:rFonts w:cs="David"/>
          <w:sz w:val="24"/>
          <w:rtl/>
        </w:rPr>
      </w:pPr>
    </w:p>
    <w:p w14:paraId="084C79BA" w14:textId="77777777" w:rsidR="00D8055D" w:rsidRDefault="00000000">
      <w:pPr>
        <w:pStyle w:val="a7"/>
        <w:spacing w:line="360" w:lineRule="auto"/>
        <w:ind w:left="-2"/>
        <w:rPr>
          <w:rFonts w:cs="David"/>
          <w:sz w:val="24"/>
          <w:rtl/>
        </w:rPr>
      </w:pPr>
      <w:r>
        <w:rPr>
          <w:rFonts w:cs="David" w:hint="cs"/>
          <w:b/>
          <w:bCs/>
          <w:sz w:val="24"/>
          <w:u w:val="single"/>
          <w:rtl/>
        </w:rPr>
        <w:t>סוג</w:t>
      </w:r>
      <w:r>
        <w:rPr>
          <w:rFonts w:cs="David"/>
          <w:b/>
          <w:bCs/>
          <w:sz w:val="24"/>
          <w:u w:val="single"/>
          <w:rtl/>
        </w:rPr>
        <w:t xml:space="preserve"> התביעה</w:t>
      </w:r>
      <w:r>
        <w:rPr>
          <w:rFonts w:cs="David" w:hint="cs"/>
          <w:b/>
          <w:bCs/>
          <w:sz w:val="24"/>
          <w:u w:val="single"/>
          <w:rtl/>
        </w:rPr>
        <w:t xml:space="preserve"> ונושאה</w:t>
      </w:r>
      <w:r>
        <w:rPr>
          <w:rFonts w:cs="David"/>
          <w:b/>
          <w:bCs/>
          <w:sz w:val="24"/>
          <w:rtl/>
        </w:rPr>
        <w:t xml:space="preserve">: </w:t>
      </w:r>
      <w:r>
        <w:rPr>
          <w:rFonts w:cs="David"/>
          <w:sz w:val="24"/>
          <w:rtl/>
        </w:rPr>
        <w:t>נזקי גוף, רשלנות רפואית</w:t>
      </w:r>
      <w:r>
        <w:rPr>
          <w:rFonts w:cs="David" w:hint="cs"/>
          <w:b/>
          <w:bCs/>
          <w:sz w:val="24"/>
          <w:rtl/>
        </w:rPr>
        <w:t xml:space="preserve"> </w:t>
      </w:r>
      <w:r>
        <w:rPr>
          <w:rFonts w:cs="David" w:hint="cs"/>
          <w:sz w:val="24"/>
          <w:rtl/>
        </w:rPr>
        <w:t xml:space="preserve">(סעיף 145 ברשימת סוג התביעה ונושאה לפי תקסד"א התשע"ט </w:t>
      </w:r>
      <w:r>
        <w:rPr>
          <w:rFonts w:cs="David"/>
          <w:sz w:val="24"/>
          <w:rtl/>
        </w:rPr>
        <w:t>–</w:t>
      </w:r>
      <w:r>
        <w:rPr>
          <w:rFonts w:cs="David" w:hint="cs"/>
          <w:sz w:val="24"/>
          <w:rtl/>
        </w:rPr>
        <w:t xml:space="preserve"> 2018)</w:t>
      </w:r>
    </w:p>
    <w:p w14:paraId="78E680ED" w14:textId="77777777" w:rsidR="00D8055D" w:rsidRDefault="00000000">
      <w:pPr>
        <w:pStyle w:val="a7"/>
        <w:spacing w:line="360" w:lineRule="auto"/>
        <w:ind w:left="423" w:hanging="425"/>
        <w:rPr>
          <w:rFonts w:cs="David"/>
          <w:b/>
          <w:bCs/>
          <w:sz w:val="24"/>
          <w:rtl/>
        </w:rPr>
      </w:pPr>
      <w:r>
        <w:rPr>
          <w:rFonts w:cs="David" w:hint="cs"/>
          <w:b/>
          <w:bCs/>
          <w:sz w:val="24"/>
          <w:u w:val="single"/>
          <w:rtl/>
        </w:rPr>
        <w:t xml:space="preserve">שווי נושא </w:t>
      </w:r>
      <w:r>
        <w:rPr>
          <w:rFonts w:cs="David"/>
          <w:b/>
          <w:bCs/>
          <w:sz w:val="24"/>
          <w:u w:val="single"/>
          <w:rtl/>
        </w:rPr>
        <w:t>הת</w:t>
      </w:r>
      <w:r>
        <w:rPr>
          <w:rFonts w:cs="David" w:hint="cs"/>
          <w:b/>
          <w:bCs/>
          <w:sz w:val="24"/>
          <w:u w:val="single"/>
          <w:rtl/>
        </w:rPr>
        <w:t>ובענה</w:t>
      </w:r>
      <w:r>
        <w:rPr>
          <w:rFonts w:cs="David"/>
          <w:b/>
          <w:bCs/>
          <w:sz w:val="24"/>
          <w:rtl/>
        </w:rPr>
        <w:t xml:space="preserve">: </w:t>
      </w:r>
      <w:r>
        <w:rPr>
          <w:rFonts w:cs="David"/>
          <w:sz w:val="24"/>
          <w:rtl/>
        </w:rPr>
        <w:t>לא קצוב</w:t>
      </w:r>
      <w:r>
        <w:rPr>
          <w:rFonts w:cs="David"/>
          <w:b/>
          <w:bCs/>
          <w:sz w:val="24"/>
          <w:rtl/>
        </w:rPr>
        <w:t xml:space="preserve"> </w:t>
      </w:r>
    </w:p>
    <w:p w14:paraId="3DECF251" w14:textId="77777777" w:rsidR="00D8055D" w:rsidRDefault="00000000">
      <w:pPr>
        <w:pStyle w:val="a7"/>
        <w:spacing w:line="360" w:lineRule="auto"/>
        <w:ind w:left="-2"/>
        <w:rPr>
          <w:rFonts w:ascii="David" w:hAnsi="David" w:cs="David"/>
          <w:b/>
          <w:bCs/>
          <w:sz w:val="24"/>
          <w:rtl/>
        </w:rPr>
      </w:pPr>
      <w:r>
        <w:rPr>
          <w:rFonts w:ascii="David" w:hAnsi="David" w:cs="David" w:hint="cs"/>
          <w:b/>
          <w:bCs/>
          <w:sz w:val="24"/>
          <w:u w:val="single"/>
          <w:rtl/>
        </w:rPr>
        <w:t>סכום האגרה</w:t>
      </w:r>
      <w:r>
        <w:rPr>
          <w:rFonts w:ascii="David" w:hAnsi="David" w:cs="David" w:hint="cs"/>
          <w:b/>
          <w:bCs/>
          <w:sz w:val="24"/>
          <w:rtl/>
        </w:rPr>
        <w:t xml:space="preserve">: </w:t>
      </w:r>
      <w:r>
        <w:rPr>
          <w:rFonts w:ascii="David" w:hAnsi="David" w:cs="David" w:hint="cs"/>
          <w:sz w:val="24"/>
          <w:rtl/>
        </w:rPr>
        <w:t>במעמד הגשת התביעה 726 ₪ בהתאם לתקנה 5 (פרט 35) לתוספת לתקנות בתי המשפט (אגרות), התשס"ז-2007.</w:t>
      </w:r>
    </w:p>
    <w:p w14:paraId="4618EEC2" w14:textId="77777777" w:rsidR="00D8055D" w:rsidRDefault="00000000">
      <w:pPr>
        <w:pStyle w:val="a7"/>
        <w:spacing w:line="360" w:lineRule="auto"/>
        <w:ind w:left="-2"/>
        <w:rPr>
          <w:rFonts w:cs="David"/>
          <w:b/>
          <w:bCs/>
          <w:sz w:val="24"/>
          <w:rtl/>
        </w:rPr>
      </w:pPr>
      <w:r>
        <w:rPr>
          <w:rFonts w:ascii="David" w:hAnsi="David" w:cs="David" w:hint="cs"/>
          <w:b/>
          <w:bCs/>
          <w:sz w:val="24"/>
          <w:u w:val="single"/>
          <w:rtl/>
        </w:rPr>
        <w:t xml:space="preserve">האם קיים הליך נוסף בבית משפט או בבית דין: </w:t>
      </w:r>
      <w:r>
        <w:rPr>
          <w:rFonts w:ascii="David" w:hAnsi="David" w:cs="David" w:hint="cs"/>
          <w:sz w:val="24"/>
          <w:rtl/>
        </w:rPr>
        <w:t>לא.</w:t>
      </w:r>
    </w:p>
    <w:p w14:paraId="458C6071" w14:textId="77777777" w:rsidR="00D8055D" w:rsidRDefault="00D8055D">
      <w:pPr>
        <w:pStyle w:val="2"/>
        <w:ind w:left="423" w:hanging="425"/>
        <w:rPr>
          <w:sz w:val="24"/>
          <w:szCs w:val="24"/>
          <w:rtl/>
        </w:rPr>
      </w:pPr>
    </w:p>
    <w:p w14:paraId="355CB255" w14:textId="77777777" w:rsidR="00D8055D" w:rsidRDefault="00D8055D">
      <w:pPr>
        <w:ind w:left="423" w:hanging="425"/>
        <w:jc w:val="both"/>
        <w:rPr>
          <w:rFonts w:cs="David"/>
          <w:sz w:val="24"/>
          <w:rtl/>
        </w:rPr>
      </w:pPr>
    </w:p>
    <w:p w14:paraId="40323435" w14:textId="77777777" w:rsidR="00D8055D" w:rsidRDefault="00D8055D">
      <w:pPr>
        <w:ind w:left="423" w:hanging="425"/>
        <w:rPr>
          <w:sz w:val="24"/>
          <w:rtl/>
        </w:rPr>
      </w:pPr>
    </w:p>
    <w:p w14:paraId="61099A1C" w14:textId="77777777" w:rsidR="00D8055D" w:rsidRDefault="00000000">
      <w:pPr>
        <w:pStyle w:val="a7"/>
        <w:ind w:left="423" w:hanging="425"/>
        <w:rPr>
          <w:rFonts w:ascii="David" w:hAnsi="David" w:cs="David"/>
          <w:sz w:val="24"/>
          <w:u w:val="single"/>
          <w:rtl/>
        </w:rPr>
      </w:pPr>
      <w:r>
        <w:rPr>
          <w:rFonts w:ascii="David" w:hAnsi="David" w:cs="David" w:hint="cs"/>
          <w:sz w:val="24"/>
          <w:rtl/>
        </w:rPr>
        <w:t xml:space="preserve">                                        </w:t>
      </w:r>
      <w:r>
        <w:rPr>
          <w:rFonts w:ascii="David" w:hAnsi="David" w:cs="David"/>
          <w:sz w:val="24"/>
          <w:rtl/>
        </w:rPr>
        <w:tab/>
      </w:r>
      <w:r>
        <w:rPr>
          <w:rFonts w:ascii="David" w:hAnsi="David" w:cs="David"/>
          <w:sz w:val="24"/>
          <w:rtl/>
        </w:rPr>
        <w:tab/>
      </w:r>
      <w:r>
        <w:rPr>
          <w:rFonts w:ascii="David" w:hAnsi="David" w:cs="David"/>
          <w:sz w:val="24"/>
          <w:rtl/>
        </w:rPr>
        <w:tab/>
      </w:r>
      <w:r>
        <w:rPr>
          <w:rFonts w:ascii="David" w:hAnsi="David" w:cs="David" w:hint="cs"/>
          <w:sz w:val="24"/>
          <w:rtl/>
        </w:rPr>
        <w:t xml:space="preserve">    </w:t>
      </w:r>
      <w:r>
        <w:rPr>
          <w:rFonts w:ascii="David" w:hAnsi="David" w:cs="David" w:hint="cs"/>
          <w:sz w:val="24"/>
          <w:u w:val="single"/>
          <w:rtl/>
        </w:rPr>
        <w:t>הזמנה לדין</w:t>
      </w:r>
    </w:p>
    <w:p w14:paraId="486A219A" w14:textId="77777777" w:rsidR="00D8055D" w:rsidRDefault="00D8055D">
      <w:pPr>
        <w:pStyle w:val="a7"/>
        <w:ind w:left="423" w:hanging="425"/>
        <w:rPr>
          <w:rFonts w:ascii="David" w:hAnsi="David" w:cs="David"/>
          <w:sz w:val="24"/>
          <w:u w:val="single"/>
          <w:rtl/>
        </w:rPr>
      </w:pPr>
    </w:p>
    <w:p w14:paraId="2A97ED55" w14:textId="77777777" w:rsidR="00D8055D" w:rsidRDefault="00D8055D">
      <w:pPr>
        <w:pStyle w:val="a7"/>
        <w:ind w:left="423" w:hanging="425"/>
        <w:rPr>
          <w:rFonts w:ascii="David" w:hAnsi="David" w:cs="David"/>
          <w:sz w:val="24"/>
          <w:u w:val="single"/>
        </w:rPr>
      </w:pPr>
    </w:p>
    <w:p w14:paraId="2178AE4C" w14:textId="77777777" w:rsidR="00D8055D" w:rsidRDefault="00000000">
      <w:pPr>
        <w:pStyle w:val="a7"/>
        <w:ind w:left="423" w:hanging="425"/>
        <w:rPr>
          <w:rFonts w:ascii="David" w:hAnsi="David" w:cs="David"/>
          <w:sz w:val="24"/>
          <w:rtl/>
        </w:rPr>
      </w:pPr>
      <w:r>
        <w:rPr>
          <w:rFonts w:ascii="David" w:hAnsi="David" w:cs="David"/>
          <w:sz w:val="24"/>
          <w:rtl/>
        </w:rPr>
        <w:t xml:space="preserve">אל הנתבעת:  </w:t>
      </w:r>
    </w:p>
    <w:p w14:paraId="2DC359F9" w14:textId="77777777" w:rsidR="00D8055D" w:rsidRDefault="00000000">
      <w:pPr>
        <w:pStyle w:val="a7"/>
        <w:ind w:left="423" w:hanging="425"/>
        <w:rPr>
          <w:rFonts w:ascii="David" w:hAnsi="David" w:cs="David"/>
          <w:sz w:val="24"/>
          <w:rtl/>
        </w:rPr>
      </w:pPr>
      <w:r>
        <w:rPr>
          <w:rFonts w:ascii="David" w:hAnsi="David" w:cs="David"/>
          <w:sz w:val="24"/>
          <w:rtl/>
        </w:rPr>
        <w:t xml:space="preserve">                      </w:t>
      </w:r>
    </w:p>
    <w:p w14:paraId="3A5F806C" w14:textId="77777777" w:rsidR="00D8055D" w:rsidRDefault="00D8055D">
      <w:pPr>
        <w:pStyle w:val="a7"/>
        <w:spacing w:line="360" w:lineRule="auto"/>
        <w:ind w:left="423" w:hanging="425"/>
        <w:rPr>
          <w:rFonts w:ascii="David" w:hAnsi="David" w:cs="David"/>
          <w:sz w:val="24"/>
          <w:rtl/>
        </w:rPr>
      </w:pPr>
    </w:p>
    <w:p w14:paraId="7CCE7657" w14:textId="77777777" w:rsidR="00D8055D" w:rsidRDefault="00000000">
      <w:pPr>
        <w:pStyle w:val="a7"/>
        <w:spacing w:line="360" w:lineRule="auto"/>
        <w:ind w:left="-2"/>
        <w:rPr>
          <w:rFonts w:ascii="David" w:hAnsi="David" w:cs="David"/>
          <w:sz w:val="24"/>
          <w:rtl/>
        </w:rPr>
      </w:pPr>
      <w:r>
        <w:rPr>
          <w:rFonts w:ascii="David" w:hAnsi="David" w:cs="David"/>
          <w:sz w:val="24"/>
          <w:rtl/>
        </w:rPr>
        <w:t>הואיל והתובע</w:t>
      </w:r>
      <w:r>
        <w:rPr>
          <w:rFonts w:ascii="David" w:hAnsi="David" w:cs="David" w:hint="cs"/>
          <w:sz w:val="24"/>
          <w:rtl/>
        </w:rPr>
        <w:t>ת</w:t>
      </w:r>
      <w:r>
        <w:rPr>
          <w:rFonts w:ascii="David" w:hAnsi="David" w:cs="David"/>
          <w:sz w:val="24"/>
          <w:rtl/>
        </w:rPr>
        <w:t xml:space="preserve"> הגיש</w:t>
      </w:r>
      <w:r>
        <w:rPr>
          <w:rFonts w:ascii="David" w:hAnsi="David" w:cs="David" w:hint="cs"/>
          <w:sz w:val="24"/>
          <w:rtl/>
        </w:rPr>
        <w:t>ה</w:t>
      </w:r>
      <w:r>
        <w:rPr>
          <w:rFonts w:ascii="David" w:hAnsi="David" w:cs="David"/>
          <w:sz w:val="24"/>
          <w:rtl/>
        </w:rPr>
        <w:t xml:space="preserve"> לבית משפט זה תובענה נגדך, כמפורט בכתב התביעה המצורף בזה, הינך מוזמנת להגיש כתב הגנה תוך </w:t>
      </w:r>
      <w:r>
        <w:rPr>
          <w:rFonts w:ascii="David" w:hAnsi="David" w:cs="David" w:hint="cs"/>
          <w:sz w:val="24"/>
          <w:rtl/>
        </w:rPr>
        <w:t>מאה ועשרים (120)</w:t>
      </w:r>
      <w:r>
        <w:rPr>
          <w:rFonts w:ascii="David" w:hAnsi="David" w:cs="David"/>
          <w:sz w:val="24"/>
          <w:rtl/>
        </w:rPr>
        <w:t xml:space="preserve"> ימים מיום שהומצאה לך הזמנה זו. לתשומת לבך, אם לא תגישי כתב הגנה אזי לפי תקנה 130 לתקנות סדר הדין האזרחי, התשע"ט- 2018, תהא לתובע</w:t>
      </w:r>
      <w:r>
        <w:rPr>
          <w:rFonts w:ascii="David" w:hAnsi="David" w:cs="David" w:hint="cs"/>
          <w:sz w:val="24"/>
          <w:rtl/>
        </w:rPr>
        <w:t>ת</w:t>
      </w:r>
      <w:r>
        <w:rPr>
          <w:rFonts w:ascii="David" w:hAnsi="David" w:cs="David"/>
          <w:sz w:val="24"/>
          <w:rtl/>
        </w:rPr>
        <w:t xml:space="preserve"> הזכות לקבל פסק דין שלא בפניך.</w:t>
      </w:r>
    </w:p>
    <w:p w14:paraId="179ECFE9" w14:textId="77777777" w:rsidR="00D8055D" w:rsidRDefault="00D8055D">
      <w:pPr>
        <w:ind w:left="423" w:hanging="425"/>
        <w:rPr>
          <w:rFonts w:ascii="David" w:hAnsi="David" w:cs="David"/>
          <w:sz w:val="24"/>
          <w:rtl/>
        </w:rPr>
      </w:pPr>
    </w:p>
    <w:p w14:paraId="429ACB20" w14:textId="77777777" w:rsidR="00D8055D" w:rsidRDefault="00D8055D">
      <w:pPr>
        <w:ind w:left="423" w:hanging="425"/>
        <w:rPr>
          <w:rFonts w:ascii="David" w:hAnsi="David" w:cs="David"/>
          <w:sz w:val="24"/>
          <w:rtl/>
        </w:rPr>
      </w:pPr>
    </w:p>
    <w:p w14:paraId="476F6E48" w14:textId="77777777" w:rsidR="00D8055D" w:rsidRDefault="00D8055D">
      <w:pPr>
        <w:ind w:left="423" w:hanging="425"/>
        <w:rPr>
          <w:rFonts w:ascii="David" w:hAnsi="David" w:cs="David"/>
          <w:sz w:val="24"/>
          <w:rtl/>
        </w:rPr>
      </w:pPr>
    </w:p>
    <w:p w14:paraId="18E689F7" w14:textId="77777777" w:rsidR="00D8055D" w:rsidRDefault="00000000">
      <w:pPr>
        <w:ind w:left="423" w:hanging="425"/>
        <w:rPr>
          <w:rFonts w:ascii="David" w:hAnsi="David" w:cs="David"/>
          <w:b/>
          <w:bCs/>
          <w:sz w:val="24"/>
          <w:u w:val="single"/>
          <w:rtl/>
        </w:rPr>
      </w:pPr>
      <w:r>
        <w:rPr>
          <w:rFonts w:ascii="David" w:hAnsi="David" w:cs="David" w:hint="cs"/>
          <w:b/>
          <w:bCs/>
          <w:sz w:val="24"/>
          <w:u w:val="single"/>
          <w:rtl/>
        </w:rPr>
        <w:t>חלק שני</w:t>
      </w:r>
    </w:p>
    <w:p w14:paraId="5F4778FC" w14:textId="77777777" w:rsidR="00D8055D" w:rsidRDefault="00D8055D">
      <w:pPr>
        <w:ind w:left="423" w:hanging="425"/>
        <w:rPr>
          <w:rFonts w:ascii="David" w:hAnsi="David" w:cs="David"/>
          <w:b/>
          <w:bCs/>
          <w:sz w:val="24"/>
          <w:u w:val="single"/>
          <w:rtl/>
        </w:rPr>
      </w:pPr>
    </w:p>
    <w:p w14:paraId="53F9347C" w14:textId="77777777" w:rsidR="00D8055D" w:rsidRDefault="00000000">
      <w:pPr>
        <w:ind w:left="423" w:hanging="425"/>
        <w:rPr>
          <w:rFonts w:ascii="David" w:hAnsi="David" w:cs="David"/>
          <w:b/>
          <w:bCs/>
          <w:sz w:val="24"/>
          <w:u w:val="single"/>
          <w:rtl/>
        </w:rPr>
      </w:pPr>
      <w:r>
        <w:rPr>
          <w:rFonts w:ascii="David" w:hAnsi="David" w:cs="David" w:hint="cs"/>
          <w:b/>
          <w:bCs/>
          <w:sz w:val="24"/>
          <w:u w:val="single"/>
          <w:rtl/>
        </w:rPr>
        <w:t xml:space="preserve">תיאור תמציתי של </w:t>
      </w:r>
      <w:r>
        <w:rPr>
          <w:rFonts w:ascii="David" w:hAnsi="David" w:cs="David"/>
          <w:b/>
          <w:bCs/>
          <w:sz w:val="24"/>
          <w:u w:val="single"/>
          <w:rtl/>
        </w:rPr>
        <w:t>בעלי הדין</w:t>
      </w:r>
    </w:p>
    <w:p w14:paraId="1A5F6A31" w14:textId="77777777" w:rsidR="00D8055D" w:rsidRDefault="00D8055D">
      <w:pPr>
        <w:ind w:left="423" w:hanging="425"/>
        <w:rPr>
          <w:rFonts w:ascii="David" w:hAnsi="David" w:cs="David"/>
          <w:b/>
          <w:bCs/>
          <w:sz w:val="24"/>
          <w:u w:val="single"/>
          <w:rtl/>
        </w:rPr>
      </w:pPr>
    </w:p>
    <w:p w14:paraId="597997EA" w14:textId="288FAA1E" w:rsidR="00D8055D" w:rsidRDefault="00000000">
      <w:pPr>
        <w:pStyle w:val="a9"/>
        <w:numPr>
          <w:ilvl w:val="0"/>
          <w:numId w:val="3"/>
        </w:numPr>
        <w:spacing w:line="360" w:lineRule="auto"/>
        <w:ind w:left="423" w:hanging="425"/>
        <w:rPr>
          <w:rFonts w:cs="David"/>
          <w:sz w:val="24"/>
        </w:rPr>
      </w:pPr>
      <w:r>
        <w:rPr>
          <w:rFonts w:cs="David"/>
          <w:sz w:val="24"/>
          <w:rtl/>
        </w:rPr>
        <w:t>התובע</w:t>
      </w:r>
      <w:r>
        <w:rPr>
          <w:rFonts w:cs="David" w:hint="cs"/>
          <w:sz w:val="24"/>
          <w:rtl/>
        </w:rPr>
        <w:t xml:space="preserve">ת, ילידת </w:t>
      </w:r>
      <w:r w:rsidR="005A1F2A">
        <w:rPr>
          <w:rFonts w:cs="David" w:hint="cs"/>
          <w:sz w:val="24"/>
          <w:rtl/>
        </w:rPr>
        <w:t>______</w:t>
      </w:r>
      <w:r>
        <w:rPr>
          <w:rFonts w:cs="David" w:hint="cs"/>
          <w:sz w:val="24"/>
          <w:rtl/>
        </w:rPr>
        <w:t xml:space="preserve"> בריאה עד מועד האירוע נשוא התביעה, תהא מיוצגת ע"י ב"כ כמפורט בכותרת. יפוי כוח מצורף </w:t>
      </w:r>
      <w:r>
        <w:rPr>
          <w:rFonts w:cs="David" w:hint="cs"/>
          <w:b/>
          <w:bCs/>
          <w:sz w:val="24"/>
          <w:rtl/>
        </w:rPr>
        <w:t>כנספח 1</w:t>
      </w:r>
      <w:r>
        <w:rPr>
          <w:rFonts w:cs="David" w:hint="cs"/>
          <w:sz w:val="24"/>
          <w:rtl/>
        </w:rPr>
        <w:t xml:space="preserve"> לכתב התביעה, טופס ויתור על סודיות רפואית מצורף </w:t>
      </w:r>
      <w:r>
        <w:rPr>
          <w:rFonts w:cs="David" w:hint="cs"/>
          <w:b/>
          <w:bCs/>
          <w:sz w:val="24"/>
          <w:rtl/>
        </w:rPr>
        <w:t>כנספח 2</w:t>
      </w:r>
      <w:r>
        <w:rPr>
          <w:rFonts w:cs="David" w:hint="cs"/>
          <w:sz w:val="24"/>
          <w:rtl/>
        </w:rPr>
        <w:t xml:space="preserve"> לכתב התביעה.</w:t>
      </w:r>
    </w:p>
    <w:p w14:paraId="28C5DC1A" w14:textId="77777777" w:rsidR="00D8055D" w:rsidRDefault="00000000">
      <w:pPr>
        <w:pStyle w:val="a9"/>
        <w:numPr>
          <w:ilvl w:val="0"/>
          <w:numId w:val="3"/>
        </w:numPr>
        <w:spacing w:line="360" w:lineRule="auto"/>
        <w:ind w:left="423" w:hanging="425"/>
        <w:rPr>
          <w:rFonts w:cs="David"/>
          <w:sz w:val="24"/>
        </w:rPr>
      </w:pPr>
      <w:r>
        <w:rPr>
          <w:rFonts w:cs="David"/>
          <w:sz w:val="24"/>
          <w:rtl/>
        </w:rPr>
        <w:t>הנתבע</w:t>
      </w:r>
      <w:r>
        <w:rPr>
          <w:rFonts w:cs="David" w:hint="cs"/>
          <w:sz w:val="24"/>
          <w:rtl/>
        </w:rPr>
        <w:t>ת</w:t>
      </w:r>
      <w:r>
        <w:rPr>
          <w:rFonts w:cs="David"/>
          <w:sz w:val="24"/>
          <w:rtl/>
        </w:rPr>
        <w:t xml:space="preserve"> הינ</w:t>
      </w:r>
      <w:r>
        <w:rPr>
          <w:rFonts w:cs="David" w:hint="cs"/>
          <w:sz w:val="24"/>
          <w:rtl/>
        </w:rPr>
        <w:t>ה</w:t>
      </w:r>
      <w:r>
        <w:rPr>
          <w:rFonts w:cs="David"/>
          <w:sz w:val="24"/>
          <w:rtl/>
        </w:rPr>
        <w:t xml:space="preserve"> הבעלים ו/או בעל</w:t>
      </w:r>
      <w:r>
        <w:rPr>
          <w:rFonts w:cs="David" w:hint="cs"/>
          <w:sz w:val="24"/>
          <w:rtl/>
        </w:rPr>
        <w:t>ת</w:t>
      </w:r>
      <w:r>
        <w:rPr>
          <w:rFonts w:cs="David"/>
          <w:sz w:val="24"/>
          <w:rtl/>
        </w:rPr>
        <w:t xml:space="preserve"> השליטה ו/או המחזיק</w:t>
      </w:r>
      <w:r>
        <w:rPr>
          <w:rFonts w:cs="David" w:hint="cs"/>
          <w:sz w:val="24"/>
          <w:rtl/>
        </w:rPr>
        <w:t>ה</w:t>
      </w:r>
      <w:r>
        <w:rPr>
          <w:rFonts w:cs="David"/>
          <w:sz w:val="24"/>
          <w:rtl/>
        </w:rPr>
        <w:t xml:space="preserve"> ו/או המנהל</w:t>
      </w:r>
      <w:r>
        <w:rPr>
          <w:rFonts w:cs="David" w:hint="cs"/>
          <w:sz w:val="24"/>
          <w:rtl/>
        </w:rPr>
        <w:t>ת</w:t>
      </w:r>
      <w:r>
        <w:rPr>
          <w:rFonts w:cs="David"/>
          <w:sz w:val="24"/>
          <w:rtl/>
        </w:rPr>
        <w:t xml:space="preserve"> של </w:t>
      </w:r>
      <w:r>
        <w:rPr>
          <w:rFonts w:cs="David" w:hint="cs"/>
          <w:sz w:val="24"/>
          <w:rtl/>
        </w:rPr>
        <w:t>בית החולים _____________(להלן: "</w:t>
      </w:r>
      <w:r>
        <w:rPr>
          <w:rFonts w:cs="David" w:hint="cs"/>
          <w:b/>
          <w:bCs/>
          <w:sz w:val="24"/>
          <w:rtl/>
        </w:rPr>
        <w:t>בית החולים")</w:t>
      </w:r>
      <w:r>
        <w:rPr>
          <w:rFonts w:cs="David" w:hint="cs"/>
          <w:sz w:val="24"/>
          <w:rtl/>
        </w:rPr>
        <w:t>, שם</w:t>
      </w:r>
      <w:r>
        <w:rPr>
          <w:rFonts w:cs="David"/>
          <w:sz w:val="24"/>
          <w:rtl/>
        </w:rPr>
        <w:t xml:space="preserve"> טופל</w:t>
      </w:r>
      <w:r>
        <w:rPr>
          <w:rFonts w:cs="David" w:hint="cs"/>
          <w:sz w:val="24"/>
          <w:rtl/>
        </w:rPr>
        <w:t>ה</w:t>
      </w:r>
      <w:r>
        <w:rPr>
          <w:rFonts w:cs="David"/>
          <w:sz w:val="24"/>
          <w:rtl/>
        </w:rPr>
        <w:t xml:space="preserve"> התובע</w:t>
      </w:r>
      <w:r>
        <w:rPr>
          <w:rFonts w:cs="David" w:hint="cs"/>
          <w:sz w:val="24"/>
          <w:rtl/>
        </w:rPr>
        <w:t>ת</w:t>
      </w:r>
      <w:r>
        <w:rPr>
          <w:rFonts w:cs="David"/>
          <w:sz w:val="24"/>
          <w:rtl/>
        </w:rPr>
        <w:t xml:space="preserve"> בכל הזמנים הרלוונטיים לתביעה, כפי שיתואר ל</w:t>
      </w:r>
      <w:r>
        <w:rPr>
          <w:rFonts w:cs="David" w:hint="cs"/>
          <w:sz w:val="24"/>
          <w:rtl/>
        </w:rPr>
        <w:t>ה</w:t>
      </w:r>
      <w:r>
        <w:rPr>
          <w:rFonts w:cs="David"/>
          <w:sz w:val="24"/>
          <w:rtl/>
        </w:rPr>
        <w:t>לן</w:t>
      </w:r>
      <w:r>
        <w:rPr>
          <w:rFonts w:cs="David" w:hint="cs"/>
          <w:sz w:val="24"/>
          <w:rtl/>
        </w:rPr>
        <w:t>, וכן</w:t>
      </w:r>
      <w:r>
        <w:rPr>
          <w:rFonts w:cs="David"/>
          <w:sz w:val="24"/>
          <w:rtl/>
        </w:rPr>
        <w:t xml:space="preserve"> מעביד</w:t>
      </w:r>
      <w:r>
        <w:rPr>
          <w:rFonts w:cs="David" w:hint="cs"/>
          <w:sz w:val="24"/>
          <w:rtl/>
        </w:rPr>
        <w:t>תם</w:t>
      </w:r>
      <w:r>
        <w:rPr>
          <w:rFonts w:cs="David"/>
          <w:sz w:val="24"/>
          <w:rtl/>
        </w:rPr>
        <w:t xml:space="preserve"> ו/או מעסיק</w:t>
      </w:r>
      <w:r>
        <w:rPr>
          <w:rFonts w:cs="David" w:hint="cs"/>
          <w:sz w:val="24"/>
          <w:rtl/>
        </w:rPr>
        <w:t>תם</w:t>
      </w:r>
      <w:r>
        <w:rPr>
          <w:rFonts w:cs="David"/>
          <w:sz w:val="24"/>
          <w:rtl/>
        </w:rPr>
        <w:t xml:space="preserve"> ו/או שולח</w:t>
      </w:r>
      <w:r>
        <w:rPr>
          <w:rFonts w:cs="David" w:hint="cs"/>
          <w:sz w:val="24"/>
          <w:rtl/>
        </w:rPr>
        <w:t>תם</w:t>
      </w:r>
      <w:r>
        <w:rPr>
          <w:rFonts w:cs="David"/>
          <w:sz w:val="24"/>
          <w:rtl/>
        </w:rPr>
        <w:t xml:space="preserve"> של אנשי הצוות הרפואי שטיפלו </w:t>
      </w:r>
      <w:r>
        <w:rPr>
          <w:rFonts w:cs="David" w:hint="cs"/>
          <w:sz w:val="24"/>
          <w:rtl/>
        </w:rPr>
        <w:t>ב</w:t>
      </w:r>
      <w:r>
        <w:rPr>
          <w:rFonts w:cs="David"/>
          <w:sz w:val="24"/>
          <w:rtl/>
        </w:rPr>
        <w:t>תובע</w:t>
      </w:r>
      <w:r>
        <w:rPr>
          <w:rFonts w:cs="David" w:hint="cs"/>
          <w:sz w:val="24"/>
          <w:rtl/>
        </w:rPr>
        <w:t xml:space="preserve">ת </w:t>
      </w:r>
      <w:r>
        <w:rPr>
          <w:rFonts w:cs="David"/>
          <w:sz w:val="24"/>
          <w:rtl/>
        </w:rPr>
        <w:t>בכל הזמנים הרלוונטיים לתביעה זו.</w:t>
      </w:r>
    </w:p>
    <w:p w14:paraId="4999A118" w14:textId="77777777" w:rsidR="00D8055D" w:rsidRDefault="00D8055D">
      <w:pPr>
        <w:pStyle w:val="aa"/>
        <w:ind w:left="423" w:hanging="425"/>
        <w:rPr>
          <w:rFonts w:ascii="David" w:hAnsi="David" w:cs="David"/>
          <w:sz w:val="24"/>
          <w:rtl/>
        </w:rPr>
      </w:pPr>
    </w:p>
    <w:p w14:paraId="25C5F2C8" w14:textId="77777777" w:rsidR="00D8055D" w:rsidRDefault="00000000">
      <w:pPr>
        <w:spacing w:line="276" w:lineRule="auto"/>
        <w:ind w:left="423" w:hanging="425"/>
        <w:jc w:val="both"/>
        <w:rPr>
          <w:rFonts w:ascii="David" w:hAnsi="David" w:cs="David"/>
          <w:sz w:val="24"/>
          <w:rtl/>
        </w:rPr>
      </w:pPr>
      <w:r>
        <w:rPr>
          <w:rFonts w:ascii="David" w:hAnsi="David" w:cs="David"/>
          <w:b/>
          <w:bCs/>
          <w:sz w:val="24"/>
          <w:u w:val="single"/>
          <w:rtl/>
        </w:rPr>
        <w:t>הסעד המבוקש</w:t>
      </w:r>
    </w:p>
    <w:p w14:paraId="35FFAD10" w14:textId="77777777" w:rsidR="00D8055D" w:rsidRDefault="00D8055D">
      <w:pPr>
        <w:spacing w:line="276" w:lineRule="auto"/>
        <w:ind w:left="423" w:hanging="425"/>
        <w:jc w:val="both"/>
        <w:rPr>
          <w:rFonts w:ascii="David" w:hAnsi="David" w:cs="David"/>
          <w:sz w:val="24"/>
          <w:rtl/>
        </w:rPr>
      </w:pPr>
    </w:p>
    <w:p w14:paraId="2C9F0074" w14:textId="77777777" w:rsidR="00D8055D" w:rsidRDefault="00000000">
      <w:pPr>
        <w:pStyle w:val="a9"/>
        <w:numPr>
          <w:ilvl w:val="0"/>
          <w:numId w:val="3"/>
        </w:numPr>
        <w:spacing w:line="360" w:lineRule="auto"/>
        <w:ind w:left="423" w:hanging="425"/>
        <w:rPr>
          <w:rFonts w:ascii="David" w:hAnsi="David" w:cs="David"/>
          <w:sz w:val="24"/>
          <w:rtl/>
        </w:rPr>
      </w:pPr>
      <w:r>
        <w:rPr>
          <w:rFonts w:ascii="David" w:hAnsi="David" w:cs="David"/>
          <w:sz w:val="24"/>
          <w:rtl/>
        </w:rPr>
        <w:t xml:space="preserve">בית המשפט הנכבד מתבקש </w:t>
      </w:r>
      <w:r>
        <w:rPr>
          <w:rFonts w:ascii="David" w:hAnsi="David" w:cs="David" w:hint="cs"/>
          <w:sz w:val="24"/>
          <w:rtl/>
        </w:rPr>
        <w:t>לחייב את הנתבעת בתשלום סכום התביעה בגין נזקי הגוף שגרמה לתובעת בהתאם לראשי הנזק המפורטים בכתב תביעה זה לרבות פיצוי בגין כאב וסבל ואבדן הנאות החיים, הפסדי שכר לעבר ולעתיד, הפסדי הפנסיה והזכויות הסוציאליות הנלוות, עזרת צד שלישי לעבר ולעתיד, הוצאות רפואיות ואחרות לעבר ולעתיד, ו/או פגיעה באוטונומיה וכל נזק אחר שיוכח בבית המשפט הנכבד</w:t>
      </w:r>
      <w:r>
        <w:rPr>
          <w:rFonts w:ascii="David" w:hAnsi="David" w:cs="David"/>
          <w:sz w:val="24"/>
          <w:rtl/>
        </w:rPr>
        <w:t>.</w:t>
      </w:r>
    </w:p>
    <w:p w14:paraId="6AE11A1C" w14:textId="77777777" w:rsidR="00D8055D" w:rsidRDefault="00000000">
      <w:pPr>
        <w:pStyle w:val="a9"/>
        <w:numPr>
          <w:ilvl w:val="0"/>
          <w:numId w:val="3"/>
        </w:numPr>
        <w:spacing w:line="360" w:lineRule="auto"/>
        <w:ind w:left="423" w:hanging="425"/>
        <w:rPr>
          <w:rFonts w:ascii="David" w:hAnsi="David" w:cs="David"/>
          <w:sz w:val="24"/>
        </w:rPr>
      </w:pPr>
      <w:r>
        <w:rPr>
          <w:rFonts w:ascii="David" w:hAnsi="David" w:cs="David" w:hint="cs"/>
          <w:sz w:val="24"/>
          <w:rtl/>
        </w:rPr>
        <w:t xml:space="preserve">כמו כן, מתבקש </w:t>
      </w:r>
      <w:r>
        <w:rPr>
          <w:rFonts w:ascii="David" w:hAnsi="David" w:cs="David"/>
          <w:sz w:val="24"/>
          <w:rtl/>
        </w:rPr>
        <w:t xml:space="preserve">בית המשפט הנכבד </w:t>
      </w:r>
      <w:r>
        <w:rPr>
          <w:rFonts w:ascii="David" w:hAnsi="David" w:cs="David" w:hint="cs"/>
          <w:sz w:val="24"/>
          <w:rtl/>
        </w:rPr>
        <w:t>להורות לנתבעת לשלם</w:t>
      </w:r>
      <w:r>
        <w:rPr>
          <w:rFonts w:ascii="David" w:hAnsi="David" w:cs="David"/>
          <w:sz w:val="24"/>
          <w:rtl/>
        </w:rPr>
        <w:t xml:space="preserve"> הוצאות </w:t>
      </w:r>
      <w:r>
        <w:rPr>
          <w:rFonts w:ascii="David" w:hAnsi="David" w:cs="David" w:hint="cs"/>
          <w:sz w:val="24"/>
          <w:rtl/>
        </w:rPr>
        <w:t>ה</w:t>
      </w:r>
      <w:r>
        <w:rPr>
          <w:rFonts w:ascii="David" w:hAnsi="David" w:cs="David"/>
          <w:sz w:val="24"/>
          <w:rtl/>
        </w:rPr>
        <w:t xml:space="preserve">משפט, לרבות </w:t>
      </w:r>
      <w:r>
        <w:rPr>
          <w:rFonts w:ascii="David" w:hAnsi="David" w:cs="David" w:hint="cs"/>
          <w:sz w:val="24"/>
          <w:rtl/>
        </w:rPr>
        <w:t>אגרה, הוצאות חוות דעת ו</w:t>
      </w:r>
      <w:r>
        <w:rPr>
          <w:rFonts w:ascii="David" w:hAnsi="David" w:cs="David"/>
          <w:sz w:val="24"/>
          <w:rtl/>
        </w:rPr>
        <w:t>שכר טרחת עו</w:t>
      </w:r>
      <w:r>
        <w:rPr>
          <w:rFonts w:ascii="David" w:hAnsi="David" w:cs="David" w:hint="cs"/>
          <w:sz w:val="24"/>
          <w:rtl/>
        </w:rPr>
        <w:t>רך</w:t>
      </w:r>
      <w:r>
        <w:rPr>
          <w:rFonts w:ascii="David" w:hAnsi="David" w:cs="David"/>
          <w:sz w:val="24"/>
          <w:rtl/>
        </w:rPr>
        <w:t xml:space="preserve"> דין</w:t>
      </w:r>
      <w:r>
        <w:rPr>
          <w:rFonts w:ascii="David" w:hAnsi="David" w:cs="David" w:hint="cs"/>
          <w:sz w:val="24"/>
          <w:rtl/>
        </w:rPr>
        <w:t xml:space="preserve"> בתוספת מע"מ כחוק</w:t>
      </w:r>
      <w:r>
        <w:rPr>
          <w:rFonts w:ascii="David" w:hAnsi="David" w:cs="David"/>
          <w:sz w:val="24"/>
          <w:rtl/>
        </w:rPr>
        <w:t>.</w:t>
      </w:r>
    </w:p>
    <w:p w14:paraId="58B3984F" w14:textId="77777777" w:rsidR="00D8055D" w:rsidRDefault="00D8055D">
      <w:pPr>
        <w:spacing w:line="276" w:lineRule="auto"/>
        <w:ind w:left="423" w:hanging="425"/>
        <w:jc w:val="both"/>
        <w:rPr>
          <w:rFonts w:ascii="David" w:hAnsi="David" w:cs="David"/>
          <w:sz w:val="24"/>
          <w:rtl/>
        </w:rPr>
      </w:pPr>
    </w:p>
    <w:p w14:paraId="7CE6FD84" w14:textId="77777777" w:rsidR="00D8055D" w:rsidRDefault="00000000">
      <w:pPr>
        <w:spacing w:line="276" w:lineRule="auto"/>
        <w:ind w:left="423" w:hanging="425"/>
        <w:jc w:val="both"/>
        <w:rPr>
          <w:rFonts w:ascii="David" w:hAnsi="David" w:cs="David"/>
          <w:b/>
          <w:bCs/>
          <w:sz w:val="24"/>
          <w:u w:val="single"/>
          <w:rtl/>
        </w:rPr>
      </w:pPr>
      <w:r>
        <w:rPr>
          <w:rFonts w:ascii="David" w:hAnsi="David" w:cs="David"/>
          <w:b/>
          <w:bCs/>
          <w:sz w:val="24"/>
          <w:u w:val="single"/>
          <w:rtl/>
        </w:rPr>
        <w:t xml:space="preserve">תמצית העובדות </w:t>
      </w:r>
      <w:r>
        <w:rPr>
          <w:rFonts w:ascii="David" w:hAnsi="David" w:cs="David" w:hint="cs"/>
          <w:b/>
          <w:bCs/>
          <w:sz w:val="24"/>
          <w:u w:val="single"/>
          <w:rtl/>
        </w:rPr>
        <w:t xml:space="preserve">הנחוצה </w:t>
      </w:r>
      <w:r>
        <w:rPr>
          <w:rFonts w:ascii="David" w:hAnsi="David" w:cs="David"/>
          <w:b/>
          <w:bCs/>
          <w:sz w:val="24"/>
          <w:u w:val="single"/>
          <w:rtl/>
        </w:rPr>
        <w:t>לביסוסה של עילת התביעה</w:t>
      </w:r>
      <w:r>
        <w:rPr>
          <w:rFonts w:ascii="David" w:hAnsi="David" w:cs="David" w:hint="cs"/>
          <w:b/>
          <w:bCs/>
          <w:sz w:val="24"/>
          <w:u w:val="single"/>
          <w:rtl/>
        </w:rPr>
        <w:t xml:space="preserve"> ומתי היא נולדה</w:t>
      </w:r>
    </w:p>
    <w:p w14:paraId="4498A398" w14:textId="77777777" w:rsidR="00D8055D" w:rsidRDefault="00D8055D">
      <w:pPr>
        <w:spacing w:line="276" w:lineRule="auto"/>
        <w:ind w:left="423" w:hanging="425"/>
        <w:jc w:val="both"/>
        <w:rPr>
          <w:rFonts w:ascii="David" w:hAnsi="David" w:cs="David"/>
          <w:b/>
          <w:bCs/>
          <w:sz w:val="24"/>
          <w:u w:val="single"/>
        </w:rPr>
      </w:pPr>
    </w:p>
    <w:p w14:paraId="2EC8D4C3" w14:textId="1C426248" w:rsidR="00D8055D" w:rsidRDefault="00000000">
      <w:pPr>
        <w:pStyle w:val="a9"/>
        <w:numPr>
          <w:ilvl w:val="0"/>
          <w:numId w:val="3"/>
        </w:numPr>
        <w:spacing w:line="360" w:lineRule="auto"/>
        <w:rPr>
          <w:rFonts w:ascii="David" w:hAnsi="David" w:cs="David"/>
          <w:sz w:val="24"/>
        </w:rPr>
      </w:pPr>
      <w:r>
        <w:rPr>
          <w:rFonts w:ascii="David" w:hAnsi="David" w:cs="David" w:hint="cs"/>
          <w:sz w:val="24"/>
          <w:rtl/>
        </w:rPr>
        <w:t>בתאריך ____ פנתה התובעת לחדר המיון בבית החולים בשל צירים, בהיותה בשבוע 39 להריון.</w:t>
      </w:r>
    </w:p>
    <w:p w14:paraId="69970ECF" w14:textId="77777777" w:rsidR="00D8055D" w:rsidRDefault="00000000">
      <w:pPr>
        <w:pStyle w:val="a9"/>
        <w:numPr>
          <w:ilvl w:val="0"/>
          <w:numId w:val="3"/>
        </w:numPr>
        <w:spacing w:line="360" w:lineRule="auto"/>
        <w:rPr>
          <w:rFonts w:cs="David"/>
          <w:sz w:val="24"/>
        </w:rPr>
      </w:pPr>
      <w:r>
        <w:rPr>
          <w:rFonts w:ascii="David" w:hAnsi="David" w:cs="David" w:hint="cs"/>
          <w:sz w:val="24"/>
          <w:rtl/>
        </w:rPr>
        <w:t>לאחר שעות ארוכות במהלכן היתה התובעת כאובה מאוד ותשושה, היא הביעה את רצונה לקבל אפידורל. רק בסביבות השעה 9:00 בבוקר הוחתמה התובעת על טופס הסכמה לקבל אפידורל.</w:t>
      </w:r>
    </w:p>
    <w:p w14:paraId="63201076" w14:textId="77777777" w:rsidR="00D8055D" w:rsidRDefault="00000000">
      <w:pPr>
        <w:pStyle w:val="a9"/>
        <w:numPr>
          <w:ilvl w:val="0"/>
          <w:numId w:val="3"/>
        </w:numPr>
        <w:spacing w:line="360" w:lineRule="auto"/>
        <w:rPr>
          <w:rFonts w:cs="David"/>
          <w:sz w:val="24"/>
        </w:rPr>
      </w:pPr>
      <w:r>
        <w:rPr>
          <w:rFonts w:ascii="David" w:hAnsi="David" w:cs="David" w:hint="cs"/>
          <w:sz w:val="24"/>
          <w:rtl/>
        </w:rPr>
        <w:t xml:space="preserve">במהלך כל אותן שעות ארוכות בהן היתה התובעת בחדר לידה, היא סבלה מכאבים קשים ואמרה למיילדות שוב ושוב שקשה לה.  </w:t>
      </w:r>
    </w:p>
    <w:p w14:paraId="602462F8" w14:textId="77777777" w:rsidR="00D8055D" w:rsidRDefault="00000000">
      <w:pPr>
        <w:pStyle w:val="a9"/>
        <w:numPr>
          <w:ilvl w:val="0"/>
          <w:numId w:val="3"/>
        </w:numPr>
        <w:spacing w:line="360" w:lineRule="auto"/>
        <w:rPr>
          <w:rFonts w:cs="David"/>
          <w:sz w:val="24"/>
        </w:rPr>
      </w:pPr>
      <w:r>
        <w:rPr>
          <w:rFonts w:ascii="David" w:hAnsi="David" w:cs="David" w:hint="cs"/>
          <w:sz w:val="24"/>
          <w:rtl/>
        </w:rPr>
        <w:t>למחרת בשעות הבוקר החלה התובעת לרעוד</w:t>
      </w:r>
      <w:r>
        <w:rPr>
          <w:rFonts w:cs="David" w:hint="cs"/>
          <w:sz w:val="24"/>
          <w:rtl/>
        </w:rPr>
        <w:t xml:space="preserve"> ולהעלות חום וגם אז לא הגיע רופא לבדוק אותה, על אף בקשות חוזרות ונשנות שלה ושל בני משפחתה שהיו עימה בחדר הלידה.</w:t>
      </w:r>
    </w:p>
    <w:p w14:paraId="6EF5B7B5" w14:textId="77777777" w:rsidR="00D8055D" w:rsidRDefault="00000000">
      <w:pPr>
        <w:pStyle w:val="a9"/>
        <w:numPr>
          <w:ilvl w:val="0"/>
          <w:numId w:val="3"/>
        </w:numPr>
        <w:spacing w:line="360" w:lineRule="auto"/>
        <w:rPr>
          <w:rFonts w:cs="David"/>
          <w:sz w:val="24"/>
        </w:rPr>
      </w:pPr>
      <w:r>
        <w:rPr>
          <w:rFonts w:cs="David" w:hint="cs"/>
          <w:sz w:val="24"/>
          <w:rtl/>
        </w:rPr>
        <w:t>משלא יכלה התובעת לשאת יותר את הכאבים, היא ביקשה להזעיק לחדר הלידה רופא לבדוק אותה.</w:t>
      </w:r>
    </w:p>
    <w:p w14:paraId="63957F02" w14:textId="77777777" w:rsidR="00D8055D" w:rsidRDefault="00000000">
      <w:pPr>
        <w:pStyle w:val="a9"/>
        <w:numPr>
          <w:ilvl w:val="0"/>
          <w:numId w:val="3"/>
        </w:numPr>
        <w:spacing w:line="360" w:lineRule="auto"/>
        <w:rPr>
          <w:rFonts w:cs="David"/>
          <w:sz w:val="24"/>
        </w:rPr>
      </w:pPr>
      <w:r>
        <w:rPr>
          <w:rFonts w:cs="David" w:hint="cs"/>
          <w:sz w:val="24"/>
          <w:rtl/>
        </w:rPr>
        <w:t>רק אז הגיע הרופא.  התובעת היתה כבר בלידה פעילה. בשעה 19:10 ילדה התובעת תינוק במשקל ____ גרם. לאחר הלידה, במהלכה לא בוצעה אפיזיוטומיה, התברר כי לתובעת נגרם קרע בפי הטבעת.</w:t>
      </w:r>
      <w:bookmarkStart w:id="0" w:name="_Hlk72751333"/>
    </w:p>
    <w:p w14:paraId="79364B10" w14:textId="77777777" w:rsidR="00D8055D" w:rsidRDefault="00000000">
      <w:pPr>
        <w:pStyle w:val="a9"/>
        <w:numPr>
          <w:ilvl w:val="0"/>
          <w:numId w:val="3"/>
        </w:numPr>
        <w:spacing w:line="360" w:lineRule="auto"/>
        <w:rPr>
          <w:rFonts w:cs="David"/>
          <w:sz w:val="24"/>
        </w:rPr>
      </w:pPr>
      <w:r>
        <w:rPr>
          <w:rFonts w:cs="David" w:hint="cs"/>
          <w:sz w:val="24"/>
          <w:rtl/>
        </w:rPr>
        <w:t>ממסמכי הלידה המצורפים כנספח....לכתב התביעה לא ברור מי ואיך תפר את הקרע.</w:t>
      </w:r>
    </w:p>
    <w:bookmarkEnd w:id="0"/>
    <w:p w14:paraId="32EA8EC3" w14:textId="1C73ED4E" w:rsidR="00D8055D" w:rsidRDefault="00000000">
      <w:pPr>
        <w:pStyle w:val="a9"/>
        <w:numPr>
          <w:ilvl w:val="0"/>
          <w:numId w:val="3"/>
        </w:numPr>
        <w:spacing w:line="360" w:lineRule="auto"/>
        <w:rPr>
          <w:rFonts w:cs="David"/>
          <w:sz w:val="24"/>
        </w:rPr>
      </w:pPr>
      <w:r>
        <w:rPr>
          <w:rFonts w:cs="David" w:hint="cs"/>
          <w:sz w:val="24"/>
          <w:rtl/>
        </w:rPr>
        <w:t>לאחר הלידה, החלה התובעת לסבול לראשונה בחייה וסובלת עד היום מ</w:t>
      </w:r>
      <w:r w:rsidR="005A1F2A">
        <w:rPr>
          <w:rFonts w:cs="David" w:hint="cs"/>
          <w:sz w:val="24"/>
          <w:rtl/>
        </w:rPr>
        <w:t>-</w:t>
      </w:r>
      <w:r>
        <w:rPr>
          <w:rFonts w:cs="David" w:hint="cs"/>
          <w:sz w:val="24"/>
          <w:rtl/>
        </w:rPr>
        <w:t xml:space="preserve">___________, התובעת תטען כי הקרע בפי הטבעת שלה לא אובחן נכון ובכל אופן לא טופל כנדרש, ומשכך נגרמה לה פגיעה בלתי הפיכה בסוגר שגרמה לה לנכות רפואית כירורגית בשיעור של % </w:t>
      </w:r>
      <w:r w:rsidR="005A1F2A">
        <w:rPr>
          <w:rFonts w:cs="David" w:hint="cs"/>
          <w:sz w:val="24"/>
          <w:rtl/>
        </w:rPr>
        <w:t>-</w:t>
      </w:r>
      <w:r>
        <w:rPr>
          <w:rFonts w:cs="David" w:hint="cs"/>
          <w:sz w:val="24"/>
          <w:rtl/>
        </w:rPr>
        <w:t xml:space="preserve"> לפי סעיף ....לתקנות המל"ל. המדובר בפגיעה חמורה אותה תיאלץ התובעת לסבול עד סוף ימיה, והיא אישה צעירה.</w:t>
      </w:r>
    </w:p>
    <w:p w14:paraId="6B73A2AF" w14:textId="77777777" w:rsidR="00D8055D" w:rsidRDefault="00000000">
      <w:pPr>
        <w:pStyle w:val="a9"/>
        <w:numPr>
          <w:ilvl w:val="0"/>
          <w:numId w:val="3"/>
        </w:numPr>
        <w:spacing w:line="360" w:lineRule="auto"/>
        <w:rPr>
          <w:rFonts w:cs="David"/>
          <w:sz w:val="24"/>
        </w:rPr>
      </w:pPr>
      <w:r>
        <w:rPr>
          <w:rFonts w:cs="David" w:hint="cs"/>
          <w:sz w:val="24"/>
          <w:rtl/>
        </w:rPr>
        <w:t>מסכת האירועים לעיל תיקרא מעתה: "</w:t>
      </w:r>
      <w:r>
        <w:rPr>
          <w:rFonts w:cs="David" w:hint="cs"/>
          <w:b/>
          <w:bCs/>
          <w:sz w:val="24"/>
          <w:rtl/>
        </w:rPr>
        <w:t>האירוע</w:t>
      </w:r>
      <w:r>
        <w:rPr>
          <w:rFonts w:cs="David" w:hint="cs"/>
          <w:sz w:val="24"/>
          <w:rtl/>
        </w:rPr>
        <w:t>".</w:t>
      </w:r>
    </w:p>
    <w:p w14:paraId="4E34F73A" w14:textId="77777777" w:rsidR="00D8055D" w:rsidRDefault="00000000">
      <w:pPr>
        <w:pStyle w:val="a9"/>
        <w:numPr>
          <w:ilvl w:val="0"/>
          <w:numId w:val="3"/>
        </w:numPr>
        <w:spacing w:line="360" w:lineRule="auto"/>
        <w:rPr>
          <w:rFonts w:cs="David"/>
          <w:sz w:val="24"/>
        </w:rPr>
      </w:pPr>
      <w:r>
        <w:rPr>
          <w:rFonts w:cs="David" w:hint="cs"/>
          <w:sz w:val="24"/>
          <w:rtl/>
        </w:rPr>
        <w:lastRenderedPageBreak/>
        <w:t xml:space="preserve">התובעת תטען כי נזקיה נגרמו בעקבות רשלנותה ו/או חוסר זהירותה ו/או הפר חובות חקוקות מצד הנתבעת. </w:t>
      </w:r>
    </w:p>
    <w:p w14:paraId="60FD5C63" w14:textId="77777777" w:rsidR="00D8055D" w:rsidRDefault="00000000">
      <w:pPr>
        <w:pStyle w:val="a9"/>
        <w:numPr>
          <w:ilvl w:val="0"/>
          <w:numId w:val="3"/>
        </w:numPr>
        <w:spacing w:line="360" w:lineRule="auto"/>
        <w:rPr>
          <w:rFonts w:cs="David"/>
          <w:sz w:val="24"/>
        </w:rPr>
      </w:pPr>
      <w:r>
        <w:rPr>
          <w:rFonts w:cs="David" w:hint="cs"/>
          <w:sz w:val="24"/>
          <w:rtl/>
        </w:rPr>
        <w:t>בנוסף תטען התובעת כי הנתבעת גרמה לה נזק ראייתי באי ניהול רשומה תקנית כמתחייב וכנהוג, כי הרישומים הרפואיים במקרה זה חסרים, ומשכך הנטל להוכיח כי לא התרשלה עובר אל שכמה של הנתבעת, נטל אותו לא תוכל הנתבעת להרים.</w:t>
      </w:r>
    </w:p>
    <w:p w14:paraId="72CE2684" w14:textId="77777777" w:rsidR="00D8055D" w:rsidRDefault="00000000">
      <w:pPr>
        <w:pStyle w:val="a9"/>
        <w:numPr>
          <w:ilvl w:val="0"/>
          <w:numId w:val="3"/>
        </w:numPr>
        <w:spacing w:line="360" w:lineRule="auto"/>
        <w:rPr>
          <w:rFonts w:cs="David"/>
          <w:sz w:val="24"/>
        </w:rPr>
      </w:pPr>
      <w:r>
        <w:rPr>
          <w:rFonts w:cs="David" w:hint="cs"/>
          <w:sz w:val="24"/>
          <w:rtl/>
        </w:rPr>
        <w:t xml:space="preserve">התובעת תטען כי בנסיבות הענין יש להחיל את סעיפים 38 ו </w:t>
      </w:r>
      <w:r>
        <w:rPr>
          <w:rFonts w:cs="David"/>
          <w:sz w:val="24"/>
          <w:rtl/>
        </w:rPr>
        <w:t>–</w:t>
      </w:r>
      <w:r>
        <w:rPr>
          <w:rFonts w:cs="David" w:hint="cs"/>
          <w:sz w:val="24"/>
          <w:rtl/>
        </w:rPr>
        <w:t xml:space="preserve"> 41 לפקודת הנזיקין ולהעביר את נטל ההוכחה ו/או השכנוע כי נזקה לא נגרם באשמה אל כתפי הנתבעת, נטל אותו לא תוכל הנתבעת להרים.</w:t>
      </w:r>
    </w:p>
    <w:p w14:paraId="69A88D03" w14:textId="77777777" w:rsidR="00D8055D" w:rsidRDefault="00000000">
      <w:pPr>
        <w:pStyle w:val="a9"/>
        <w:numPr>
          <w:ilvl w:val="0"/>
          <w:numId w:val="3"/>
        </w:numPr>
        <w:spacing w:line="360" w:lineRule="auto"/>
        <w:rPr>
          <w:rFonts w:cs="David"/>
          <w:sz w:val="24"/>
        </w:rPr>
      </w:pPr>
      <w:r>
        <w:rPr>
          <w:rFonts w:cs="David" w:hint="cs"/>
          <w:sz w:val="24"/>
          <w:rtl/>
        </w:rPr>
        <w:t>התובעת תטען כי היא זכאית מהנתבעת גם לפיצוי בגין פגיעה באוטונומיה מאחר והנתבעת מנעה ממנה את ההסברים הנדרשים במצבה כפי שיפורט בהמשך.</w:t>
      </w:r>
    </w:p>
    <w:p w14:paraId="02369E0F" w14:textId="26639278" w:rsidR="00D8055D" w:rsidRDefault="00000000">
      <w:pPr>
        <w:pStyle w:val="a9"/>
        <w:numPr>
          <w:ilvl w:val="0"/>
          <w:numId w:val="3"/>
        </w:numPr>
        <w:spacing w:line="360" w:lineRule="auto"/>
        <w:rPr>
          <w:rFonts w:cs="David"/>
          <w:sz w:val="24"/>
        </w:rPr>
      </w:pPr>
      <w:r>
        <w:rPr>
          <w:rFonts w:cs="David" w:hint="cs"/>
          <w:sz w:val="24"/>
          <w:rtl/>
        </w:rPr>
        <w:t>התובעת תטען כי עילת תביעתה נולדה ביום ______________</w:t>
      </w:r>
      <w:r w:rsidR="005A1F2A">
        <w:rPr>
          <w:rFonts w:cs="David" w:hint="cs"/>
          <w:sz w:val="24"/>
          <w:rtl/>
        </w:rPr>
        <w:t xml:space="preserve"> </w:t>
      </w:r>
      <w:r>
        <w:rPr>
          <w:rFonts w:cs="David" w:hint="cs"/>
          <w:sz w:val="24"/>
          <w:rtl/>
        </w:rPr>
        <w:t>הוא היום בו נגרם לה הקרע בלידה.</w:t>
      </w:r>
    </w:p>
    <w:p w14:paraId="045A637E" w14:textId="77777777" w:rsidR="00D8055D" w:rsidRDefault="00D8055D">
      <w:pPr>
        <w:ind w:left="186" w:hanging="425"/>
        <w:jc w:val="both"/>
        <w:rPr>
          <w:rFonts w:cs="David"/>
          <w:sz w:val="24"/>
          <w:rtl/>
        </w:rPr>
      </w:pPr>
    </w:p>
    <w:p w14:paraId="1AA79B8A" w14:textId="77777777" w:rsidR="00D8055D" w:rsidRDefault="00D8055D">
      <w:pPr>
        <w:jc w:val="both"/>
        <w:rPr>
          <w:rFonts w:cs="David"/>
          <w:sz w:val="24"/>
          <w:rtl/>
        </w:rPr>
      </w:pPr>
    </w:p>
    <w:p w14:paraId="2B06C189" w14:textId="77777777" w:rsidR="00D8055D" w:rsidRDefault="00000000">
      <w:pPr>
        <w:spacing w:line="360" w:lineRule="auto"/>
        <w:ind w:left="186" w:hanging="425"/>
        <w:jc w:val="both"/>
        <w:rPr>
          <w:rFonts w:cs="David"/>
          <w:b/>
          <w:bCs/>
          <w:sz w:val="24"/>
          <w:u w:val="single"/>
          <w:rtl/>
        </w:rPr>
      </w:pPr>
      <w:r>
        <w:rPr>
          <w:rFonts w:cs="David" w:hint="cs"/>
          <w:b/>
          <w:bCs/>
          <w:sz w:val="24"/>
          <w:u w:val="single"/>
          <w:rtl/>
        </w:rPr>
        <w:t>העובדות המקנות סמכות לבית המשפט</w:t>
      </w:r>
    </w:p>
    <w:p w14:paraId="3D3B6924" w14:textId="77777777" w:rsidR="00D8055D" w:rsidRDefault="00D8055D">
      <w:pPr>
        <w:spacing w:line="360" w:lineRule="auto"/>
        <w:ind w:left="186" w:hanging="425"/>
        <w:jc w:val="both"/>
        <w:rPr>
          <w:rFonts w:cs="David"/>
          <w:b/>
          <w:bCs/>
          <w:sz w:val="24"/>
          <w:u w:val="single"/>
          <w:rtl/>
        </w:rPr>
      </w:pPr>
    </w:p>
    <w:p w14:paraId="2B3D6D66" w14:textId="77777777" w:rsidR="00D8055D" w:rsidRDefault="00000000">
      <w:pPr>
        <w:pStyle w:val="a9"/>
        <w:numPr>
          <w:ilvl w:val="0"/>
          <w:numId w:val="3"/>
        </w:numPr>
        <w:spacing w:line="360" w:lineRule="auto"/>
        <w:rPr>
          <w:rFonts w:cs="David"/>
          <w:sz w:val="24"/>
        </w:rPr>
      </w:pPr>
      <w:r>
        <w:rPr>
          <w:rFonts w:cs="David" w:hint="cs"/>
          <w:sz w:val="24"/>
          <w:rtl/>
        </w:rPr>
        <w:t>לבית המשפט הנכבד הסמכות העניינית והמקומית לדון בתביעה, נוכח גובהה, מהותה ומקום עסקה של הנתבעת.</w:t>
      </w:r>
    </w:p>
    <w:p w14:paraId="6E9A9FA5" w14:textId="77777777" w:rsidR="00D8055D" w:rsidRDefault="00D8055D">
      <w:pPr>
        <w:spacing w:line="360" w:lineRule="auto"/>
        <w:jc w:val="both"/>
        <w:rPr>
          <w:rFonts w:cs="David"/>
          <w:sz w:val="24"/>
        </w:rPr>
      </w:pPr>
    </w:p>
    <w:p w14:paraId="3CEB629F" w14:textId="77777777" w:rsidR="00D8055D" w:rsidRDefault="00000000">
      <w:pPr>
        <w:pStyle w:val="a9"/>
        <w:spacing w:line="276" w:lineRule="auto"/>
        <w:ind w:left="186" w:hanging="425"/>
        <w:jc w:val="left"/>
        <w:rPr>
          <w:rFonts w:cs="David"/>
          <w:b/>
          <w:bCs/>
          <w:sz w:val="24"/>
          <w:u w:val="single"/>
          <w:rtl/>
        </w:rPr>
      </w:pPr>
      <w:r>
        <w:rPr>
          <w:rFonts w:cs="David" w:hint="cs"/>
          <w:b/>
          <w:bCs/>
          <w:sz w:val="24"/>
          <w:u w:val="single"/>
          <w:rtl/>
        </w:rPr>
        <w:t>חלק שלישי: פירוט העובדות והטענות</w:t>
      </w:r>
    </w:p>
    <w:p w14:paraId="2D3333F9" w14:textId="77777777" w:rsidR="00D8055D" w:rsidRDefault="00D8055D">
      <w:pPr>
        <w:pStyle w:val="a9"/>
        <w:spacing w:line="276" w:lineRule="auto"/>
        <w:ind w:left="186" w:hanging="425"/>
        <w:jc w:val="left"/>
        <w:rPr>
          <w:rFonts w:cs="David"/>
          <w:b/>
          <w:bCs/>
          <w:sz w:val="24"/>
          <w:u w:val="single"/>
          <w:rtl/>
        </w:rPr>
      </w:pPr>
    </w:p>
    <w:p w14:paraId="205D9281" w14:textId="77777777" w:rsidR="00D8055D" w:rsidRDefault="00000000">
      <w:pPr>
        <w:pStyle w:val="a9"/>
        <w:numPr>
          <w:ilvl w:val="0"/>
          <w:numId w:val="3"/>
        </w:numPr>
        <w:spacing w:line="360" w:lineRule="auto"/>
        <w:rPr>
          <w:rFonts w:cs="David"/>
          <w:sz w:val="24"/>
        </w:rPr>
      </w:pPr>
      <w:r>
        <w:rPr>
          <w:rFonts w:cs="David" w:hint="cs"/>
          <w:sz w:val="24"/>
          <w:rtl/>
        </w:rPr>
        <w:t>עניינה של תביעה זו הינה נזק קשה ומיותר שנגרם לסוגר האנאלי של התובעת בעקבות לידה. מהלך הלידה ואופן קרות הנזק, לרבות התרשומת הרפואית הלקויה ממועד הלידה, מתוארים בחלק השני לעיל.</w:t>
      </w:r>
    </w:p>
    <w:p w14:paraId="40CA176F" w14:textId="77777777" w:rsidR="00D8055D" w:rsidRDefault="00000000">
      <w:pPr>
        <w:pStyle w:val="a9"/>
        <w:numPr>
          <w:ilvl w:val="0"/>
          <w:numId w:val="3"/>
        </w:numPr>
        <w:spacing w:line="360" w:lineRule="auto"/>
        <w:rPr>
          <w:rFonts w:cs="David"/>
          <w:sz w:val="24"/>
        </w:rPr>
      </w:pPr>
      <w:r>
        <w:rPr>
          <w:rFonts w:ascii="David" w:eastAsia="ArialMT" w:hAnsi="David" w:cs="David" w:hint="cs"/>
          <w:sz w:val="24"/>
          <w:rtl/>
        </w:rPr>
        <w:t>לאחר הלידה וכתוצאה מהתפירה הלקויה של הקרע שגרמה לפגם בלתי הפיך בסוגר החלה התובעת לסבול לראשונה בחייה וסובלת עד היום מבריחת גזים וצואה....</w:t>
      </w:r>
    </w:p>
    <w:p w14:paraId="23F1DC7C" w14:textId="54F6C3DC" w:rsidR="00D8055D" w:rsidRDefault="00000000">
      <w:pPr>
        <w:pStyle w:val="a9"/>
        <w:numPr>
          <w:ilvl w:val="0"/>
          <w:numId w:val="3"/>
        </w:numPr>
        <w:spacing w:line="360" w:lineRule="auto"/>
        <w:rPr>
          <w:rFonts w:cs="David"/>
          <w:sz w:val="24"/>
        </w:rPr>
      </w:pPr>
      <w:r>
        <w:rPr>
          <w:rFonts w:ascii="David" w:eastAsia="ArialMT" w:hAnsi="David" w:cs="David" w:hint="cs"/>
          <w:sz w:val="24"/>
          <w:rtl/>
        </w:rPr>
        <w:t>......</w:t>
      </w:r>
      <w:r>
        <w:rPr>
          <w:rFonts w:cs="David" w:hint="cs"/>
          <w:sz w:val="24"/>
          <w:rtl/>
        </w:rPr>
        <w:t xml:space="preserve">כתוצאה מרשלנות הנתבעת נותרה לתובעת נכות צמיתה </w:t>
      </w:r>
      <w:r>
        <w:rPr>
          <w:rFonts w:ascii="Arial" w:hAnsi="Arial" w:cs="David" w:hint="cs"/>
          <w:sz w:val="24"/>
          <w:rtl/>
        </w:rPr>
        <w:t xml:space="preserve">בשיעור של </w:t>
      </w:r>
      <w:r>
        <w:rPr>
          <w:rFonts w:cs="David" w:hint="cs"/>
          <w:sz w:val="24"/>
          <w:rtl/>
        </w:rPr>
        <w:t xml:space="preserve">לפי תקנה _____ לתקנות הביטוח הלאומי בגין אי שליטה על הסוגר האנאלי. </w:t>
      </w:r>
    </w:p>
    <w:p w14:paraId="10A44EC0" w14:textId="77777777" w:rsidR="00D8055D" w:rsidRDefault="00D8055D">
      <w:pPr>
        <w:pStyle w:val="a9"/>
        <w:spacing w:line="360" w:lineRule="auto"/>
        <w:ind w:left="360"/>
        <w:rPr>
          <w:rFonts w:cs="David"/>
          <w:sz w:val="24"/>
        </w:rPr>
      </w:pPr>
    </w:p>
    <w:p w14:paraId="0A6DDD17" w14:textId="77777777" w:rsidR="00D8055D" w:rsidRDefault="00000000">
      <w:pPr>
        <w:pStyle w:val="a9"/>
        <w:spacing w:line="360" w:lineRule="auto"/>
        <w:ind w:left="186" w:hanging="188"/>
        <w:jc w:val="left"/>
        <w:rPr>
          <w:rFonts w:cs="David"/>
          <w:sz w:val="24"/>
          <w:u w:val="single"/>
          <w:rtl/>
        </w:rPr>
      </w:pPr>
      <w:r>
        <w:rPr>
          <w:rFonts w:cs="David" w:hint="cs"/>
          <w:sz w:val="24"/>
          <w:u w:val="single"/>
          <w:rtl/>
        </w:rPr>
        <w:t>העברת הנטל</w:t>
      </w:r>
    </w:p>
    <w:p w14:paraId="33C77DD1" w14:textId="77777777" w:rsidR="00D8055D" w:rsidRDefault="00D8055D">
      <w:pPr>
        <w:pStyle w:val="a9"/>
        <w:ind w:left="186" w:hanging="425"/>
        <w:jc w:val="left"/>
        <w:rPr>
          <w:rFonts w:cs="David"/>
          <w:b/>
          <w:bCs/>
          <w:sz w:val="24"/>
          <w:u w:val="single"/>
        </w:rPr>
      </w:pPr>
    </w:p>
    <w:p w14:paraId="07329930" w14:textId="77777777" w:rsidR="00D8055D" w:rsidRDefault="00000000">
      <w:pPr>
        <w:pStyle w:val="a9"/>
        <w:numPr>
          <w:ilvl w:val="0"/>
          <w:numId w:val="3"/>
        </w:numPr>
        <w:spacing w:line="360" w:lineRule="auto"/>
        <w:rPr>
          <w:rFonts w:cs="David"/>
          <w:sz w:val="24"/>
        </w:rPr>
      </w:pPr>
      <w:r>
        <w:rPr>
          <w:rFonts w:cs="David" w:hint="cs"/>
          <w:sz w:val="24"/>
          <w:rtl/>
        </w:rPr>
        <w:t xml:space="preserve">התובעת תטען, כי היא אינה יודעת ואינה יכולה לדעת את הנסיבות העובדתיות שגרמו למקרה אשר גרם לנזקיה, מאחר ונזקיה של התובעת נגרמו כתוצאה מרשלנות הנתבעת ו/או באמצעות בדיקות ו/או כלים ו/או מכשירים ו/או שיטות טיפול שלנתבעת השליטה המלאה עליהם, וכי נסיבות אלו מתיישבות יותר עם המסקנה שהנתבעת לא נקטה זהירות סבירה מאשר עם המסקנה שהיא נקטה זהירות סבירה. </w:t>
      </w:r>
    </w:p>
    <w:p w14:paraId="3B2B8D3F" w14:textId="77777777" w:rsidR="00D8055D" w:rsidRDefault="00000000">
      <w:pPr>
        <w:pStyle w:val="a9"/>
        <w:numPr>
          <w:ilvl w:val="0"/>
          <w:numId w:val="3"/>
        </w:numPr>
        <w:spacing w:line="360" w:lineRule="auto"/>
        <w:rPr>
          <w:rFonts w:cs="David"/>
          <w:sz w:val="24"/>
        </w:rPr>
      </w:pPr>
      <w:r>
        <w:rPr>
          <w:rFonts w:cs="David" w:hint="cs"/>
          <w:sz w:val="24"/>
          <w:rtl/>
        </w:rPr>
        <w:t>התובעת תוסיף ותטען כי בנסיבות העניין חל הכלל של "הדבר מדבר בעדו", ו/או הכלל בדבר העברת נטל ההוכחה, הראיה והשכנוע שבפסיקה, בשל העדר ו/או חוסר ו/או ליקוי במסמכים רפואיים ו/או הכלל החל בעניינו של "דבר מסוכן" כמשמעותו בפקודת הנזיקין, ולפיכך יש להעביר את נטל ההוכחה, הראיה והשכנוע שהנתבעת לא גרמה באשמתה לנזקיה של התובעת, על הנתבעת.</w:t>
      </w:r>
    </w:p>
    <w:p w14:paraId="10D67651" w14:textId="77777777" w:rsidR="00D8055D" w:rsidRDefault="00000000">
      <w:pPr>
        <w:pStyle w:val="a9"/>
        <w:numPr>
          <w:ilvl w:val="0"/>
          <w:numId w:val="3"/>
        </w:numPr>
        <w:spacing w:line="360" w:lineRule="auto"/>
        <w:rPr>
          <w:rFonts w:cs="David"/>
          <w:sz w:val="24"/>
        </w:rPr>
      </w:pPr>
      <w:r>
        <w:rPr>
          <w:rFonts w:cs="David" w:hint="cs"/>
          <w:sz w:val="24"/>
          <w:rtl/>
        </w:rPr>
        <w:t>התובעת תטען כי בנסיבות העניין חלים כללי הפסיקה בדבר העברת נטל הראיה במשפט ובמיוחד במשפט בגין רשלנות רפואית.</w:t>
      </w:r>
    </w:p>
    <w:p w14:paraId="0E85BF65" w14:textId="77777777" w:rsidR="00D8055D" w:rsidRDefault="00D8055D">
      <w:pPr>
        <w:pStyle w:val="11"/>
        <w:tabs>
          <w:tab w:val="left" w:pos="661"/>
        </w:tabs>
        <w:ind w:left="186" w:hanging="425"/>
        <w:rPr>
          <w:rFonts w:cs="David"/>
          <w:sz w:val="24"/>
          <w:rtl/>
        </w:rPr>
      </w:pPr>
    </w:p>
    <w:p w14:paraId="3C0C417C" w14:textId="77777777" w:rsidR="00D8055D" w:rsidRDefault="00D8055D">
      <w:pPr>
        <w:pStyle w:val="11"/>
        <w:tabs>
          <w:tab w:val="left" w:pos="661"/>
        </w:tabs>
        <w:ind w:left="186" w:hanging="425"/>
        <w:rPr>
          <w:rFonts w:cs="David"/>
          <w:sz w:val="24"/>
        </w:rPr>
      </w:pPr>
    </w:p>
    <w:p w14:paraId="3D3909F0" w14:textId="77777777" w:rsidR="00D8055D" w:rsidRDefault="00000000">
      <w:pPr>
        <w:pStyle w:val="11"/>
        <w:spacing w:line="360" w:lineRule="auto"/>
        <w:ind w:left="186" w:hanging="47"/>
        <w:rPr>
          <w:rFonts w:cs="David"/>
          <w:sz w:val="24"/>
          <w:u w:val="single"/>
          <w:rtl/>
        </w:rPr>
      </w:pPr>
      <w:r>
        <w:rPr>
          <w:rFonts w:cs="David" w:hint="cs"/>
          <w:sz w:val="24"/>
          <w:u w:val="single"/>
          <w:rtl/>
        </w:rPr>
        <w:t xml:space="preserve">העוולות וחוות הדעת של המומחה </w:t>
      </w:r>
    </w:p>
    <w:p w14:paraId="503F1880" w14:textId="77777777" w:rsidR="00D8055D" w:rsidRDefault="00D8055D">
      <w:pPr>
        <w:pStyle w:val="11"/>
        <w:ind w:left="186" w:hanging="425"/>
        <w:rPr>
          <w:rFonts w:cs="David"/>
          <w:b/>
          <w:bCs/>
          <w:sz w:val="24"/>
          <w:u w:val="single"/>
          <w:rtl/>
        </w:rPr>
      </w:pPr>
    </w:p>
    <w:p w14:paraId="1F9BB7F3" w14:textId="77777777" w:rsidR="00D8055D" w:rsidRDefault="00000000">
      <w:pPr>
        <w:pStyle w:val="a9"/>
        <w:numPr>
          <w:ilvl w:val="0"/>
          <w:numId w:val="3"/>
        </w:numPr>
        <w:spacing w:line="360" w:lineRule="auto"/>
        <w:rPr>
          <w:rFonts w:ascii="David" w:hAnsi="David" w:cs="David"/>
          <w:sz w:val="24"/>
        </w:rPr>
      </w:pPr>
      <w:r>
        <w:rPr>
          <w:rFonts w:ascii="David" w:hAnsi="David" w:cs="David"/>
          <w:sz w:val="24"/>
          <w:rtl/>
        </w:rPr>
        <w:t>התובעת תטען כי הנזק נגרם לה כתוצאה מטיפול רשלני ובלתי מיומן שקיבלה במהלך הלידה של בנה ולאחריה אצל הנתבעת.</w:t>
      </w:r>
    </w:p>
    <w:p w14:paraId="33ECA9C3" w14:textId="77777777" w:rsidR="00D8055D" w:rsidRDefault="00000000">
      <w:pPr>
        <w:pStyle w:val="a9"/>
        <w:numPr>
          <w:ilvl w:val="0"/>
          <w:numId w:val="3"/>
        </w:numPr>
        <w:spacing w:line="360" w:lineRule="auto"/>
        <w:rPr>
          <w:rFonts w:ascii="David" w:hAnsi="David" w:cs="David"/>
          <w:sz w:val="24"/>
        </w:rPr>
      </w:pPr>
      <w:r>
        <w:rPr>
          <w:rFonts w:ascii="David" w:hAnsi="David" w:cs="David"/>
          <w:sz w:val="24"/>
          <w:rtl/>
        </w:rPr>
        <w:t>התובעת תטען כי אלמלא רשלנות הנתבעת ניתן היה למנוע את הנזק שנגרם לה.</w:t>
      </w:r>
    </w:p>
    <w:p w14:paraId="1939786E" w14:textId="2852B11E" w:rsidR="00D8055D" w:rsidRDefault="00000000">
      <w:pPr>
        <w:pStyle w:val="a9"/>
        <w:numPr>
          <w:ilvl w:val="0"/>
          <w:numId w:val="3"/>
        </w:numPr>
        <w:spacing w:line="360" w:lineRule="auto"/>
        <w:rPr>
          <w:rFonts w:ascii="David" w:hAnsi="David" w:cs="David"/>
          <w:sz w:val="24"/>
        </w:rPr>
      </w:pPr>
      <w:r>
        <w:rPr>
          <w:rFonts w:ascii="David" w:hAnsi="David" w:cs="David"/>
          <w:sz w:val="24"/>
          <w:rtl/>
        </w:rPr>
        <w:t xml:space="preserve">התובעת מצרפת לכתב התביעה כחלק בלתי נפרד הימנו את חוות דעתו של </w:t>
      </w:r>
      <w:r>
        <w:rPr>
          <w:rFonts w:ascii="David" w:hAnsi="David" w:cs="David" w:hint="cs"/>
          <w:sz w:val="24"/>
          <w:rtl/>
        </w:rPr>
        <w:t>פרופ' ......</w:t>
      </w:r>
      <w:r w:rsidR="005A1F2A">
        <w:rPr>
          <w:rFonts w:ascii="David" w:hAnsi="David" w:cs="David" w:hint="cs"/>
          <w:sz w:val="24"/>
          <w:rtl/>
        </w:rPr>
        <w:t xml:space="preserve"> </w:t>
      </w:r>
      <w:r>
        <w:rPr>
          <w:rFonts w:ascii="David" w:hAnsi="David" w:cs="David" w:hint="cs"/>
          <w:sz w:val="24"/>
          <w:rtl/>
        </w:rPr>
        <w:t>כנספח</w:t>
      </w:r>
      <w:r w:rsidR="005A1F2A">
        <w:rPr>
          <w:rFonts w:ascii="David" w:hAnsi="David" w:cs="David" w:hint="cs"/>
          <w:sz w:val="24"/>
          <w:rtl/>
        </w:rPr>
        <w:t xml:space="preserve"> </w:t>
      </w:r>
      <w:r>
        <w:rPr>
          <w:rFonts w:ascii="David" w:hAnsi="David" w:cs="David" w:hint="cs"/>
          <w:sz w:val="24"/>
          <w:rtl/>
        </w:rPr>
        <w:t>....</w:t>
      </w:r>
      <w:r w:rsidR="005A1F2A">
        <w:rPr>
          <w:rFonts w:ascii="David" w:hAnsi="David" w:cs="David" w:hint="cs"/>
          <w:sz w:val="24"/>
          <w:rtl/>
        </w:rPr>
        <w:t xml:space="preserve"> </w:t>
      </w:r>
      <w:r>
        <w:rPr>
          <w:rFonts w:ascii="David" w:hAnsi="David" w:cs="David" w:hint="cs"/>
          <w:sz w:val="24"/>
          <w:rtl/>
        </w:rPr>
        <w:t>לכתב התביעה.</w:t>
      </w:r>
    </w:p>
    <w:p w14:paraId="4CCDDE97" w14:textId="19C4A697" w:rsidR="00D8055D" w:rsidRDefault="00000000">
      <w:pPr>
        <w:pStyle w:val="a9"/>
        <w:numPr>
          <w:ilvl w:val="0"/>
          <w:numId w:val="3"/>
        </w:numPr>
        <w:spacing w:line="360" w:lineRule="auto"/>
        <w:rPr>
          <w:rFonts w:ascii="David" w:hAnsi="David" w:cs="David"/>
          <w:sz w:val="24"/>
        </w:rPr>
      </w:pPr>
      <w:r>
        <w:rPr>
          <w:rFonts w:ascii="David" w:hAnsi="David" w:cs="David"/>
          <w:sz w:val="24"/>
          <w:rtl/>
        </w:rPr>
        <w:t>בחוות דעתו מציין המומחה כי</w:t>
      </w:r>
      <w:r w:rsidR="005A1F2A">
        <w:rPr>
          <w:rFonts w:ascii="David" w:hAnsi="David" w:cs="David" w:hint="cs"/>
          <w:sz w:val="24"/>
          <w:rtl/>
        </w:rPr>
        <w:t xml:space="preserve"> </w:t>
      </w:r>
      <w:r>
        <w:rPr>
          <w:rFonts w:ascii="David" w:hAnsi="David" w:cs="David" w:hint="cs"/>
          <w:sz w:val="24"/>
          <w:rtl/>
        </w:rPr>
        <w:t>.....</w:t>
      </w:r>
    </w:p>
    <w:p w14:paraId="10E11D67" w14:textId="77777777" w:rsidR="00D8055D" w:rsidRDefault="00000000">
      <w:pPr>
        <w:pStyle w:val="a9"/>
        <w:numPr>
          <w:ilvl w:val="0"/>
          <w:numId w:val="3"/>
        </w:numPr>
        <w:spacing w:line="360" w:lineRule="auto"/>
        <w:rPr>
          <w:rFonts w:ascii="David" w:hAnsi="David" w:cs="David"/>
          <w:sz w:val="24"/>
        </w:rPr>
      </w:pPr>
      <w:r>
        <w:rPr>
          <w:rFonts w:ascii="David" w:hAnsi="David" w:cs="David"/>
          <w:sz w:val="24"/>
          <w:rtl/>
        </w:rPr>
        <w:t xml:space="preserve">התובעת תטען, כי התנהלות הנתבעת בטיפול בה הייתה שגויה ורשלנית.   </w:t>
      </w:r>
    </w:p>
    <w:p w14:paraId="2731A407" w14:textId="77777777" w:rsidR="00D8055D" w:rsidRDefault="00000000">
      <w:pPr>
        <w:pStyle w:val="a9"/>
        <w:numPr>
          <w:ilvl w:val="0"/>
          <w:numId w:val="3"/>
        </w:numPr>
        <w:spacing w:line="360" w:lineRule="auto"/>
        <w:rPr>
          <w:rFonts w:ascii="David" w:hAnsi="David" w:cs="David"/>
          <w:sz w:val="24"/>
        </w:rPr>
      </w:pPr>
      <w:r>
        <w:rPr>
          <w:rFonts w:ascii="David" w:hAnsi="David" w:cs="David"/>
          <w:sz w:val="24"/>
          <w:rtl/>
        </w:rPr>
        <w:t>התובעת תטען, כי רשלנותה של הנתבעת בטיפול בה מקימה כלפיה חבות בנזיקין.</w:t>
      </w:r>
    </w:p>
    <w:p w14:paraId="366E6F72" w14:textId="77777777" w:rsidR="00D8055D" w:rsidRDefault="00000000">
      <w:pPr>
        <w:pStyle w:val="a9"/>
        <w:numPr>
          <w:ilvl w:val="0"/>
          <w:numId w:val="3"/>
        </w:numPr>
        <w:spacing w:line="360" w:lineRule="auto"/>
        <w:rPr>
          <w:rFonts w:ascii="David" w:hAnsi="David" w:cs="David"/>
          <w:sz w:val="24"/>
          <w:rtl/>
        </w:rPr>
      </w:pPr>
      <w:r>
        <w:rPr>
          <w:rFonts w:ascii="David" w:hAnsi="David" w:cs="David"/>
          <w:sz w:val="24"/>
          <w:rtl/>
        </w:rPr>
        <w:t>התובעת תטען, כי לו היה הצוות הרפואי של הנתבעת מטפל בה כנדרש היה נמנע נזקה.</w:t>
      </w:r>
      <w:r>
        <w:rPr>
          <w:rFonts w:ascii="David" w:hAnsi="David" w:cs="David" w:hint="cs"/>
          <w:sz w:val="24"/>
          <w:rtl/>
        </w:rPr>
        <w:t>....</w:t>
      </w:r>
    </w:p>
    <w:p w14:paraId="45B62628" w14:textId="77777777" w:rsidR="00D8055D" w:rsidRDefault="00000000">
      <w:pPr>
        <w:pStyle w:val="a9"/>
        <w:numPr>
          <w:ilvl w:val="0"/>
          <w:numId w:val="3"/>
        </w:numPr>
        <w:spacing w:line="360" w:lineRule="auto"/>
        <w:rPr>
          <w:rFonts w:ascii="David" w:hAnsi="David" w:cs="David"/>
          <w:sz w:val="24"/>
        </w:rPr>
      </w:pPr>
      <w:r>
        <w:rPr>
          <w:rFonts w:ascii="David" w:hAnsi="David" w:cs="David"/>
          <w:sz w:val="24"/>
          <w:rtl/>
        </w:rPr>
        <w:t>התובעת תטען, כי הנתבעת הפרה כלפיה את חובת הזהירות מקום בו רופאיה לא הסבירו לה על האפשרויות השונות</w:t>
      </w:r>
      <w:r>
        <w:rPr>
          <w:rFonts w:ascii="David" w:hAnsi="David" w:cs="David" w:hint="cs"/>
          <w:sz w:val="24"/>
          <w:rtl/>
        </w:rPr>
        <w:t xml:space="preserve"> לתיקון הקרע </w:t>
      </w:r>
      <w:r>
        <w:rPr>
          <w:rFonts w:ascii="David" w:hAnsi="David" w:cs="David"/>
          <w:sz w:val="24"/>
          <w:rtl/>
        </w:rPr>
        <w:t xml:space="preserve"> </w:t>
      </w:r>
      <w:r>
        <w:rPr>
          <w:rFonts w:ascii="David" w:hAnsi="David" w:cs="David" w:hint="cs"/>
          <w:sz w:val="24"/>
          <w:rtl/>
        </w:rPr>
        <w:t>ו</w:t>
      </w:r>
      <w:r>
        <w:rPr>
          <w:rFonts w:ascii="David" w:hAnsi="David" w:cs="David"/>
          <w:sz w:val="24"/>
          <w:rtl/>
        </w:rPr>
        <w:t>על הסיבוכים ומנעו ממנה בכך לקבל את הטיפול האופטימלי במצבה שהיה מונע את נזקה. בכך ביצעו עובדי הנתבעת כלפי התובעת את עוולת הרשלנות באי מתן הסבר ופגיעה באוטונומיה, בגינם עליהם לפצותה בנפרד ובמצטבר לשאר העילות הנטענות בתביעה.</w:t>
      </w:r>
    </w:p>
    <w:p w14:paraId="77E299C7" w14:textId="77777777" w:rsidR="00D8055D" w:rsidRDefault="00000000">
      <w:pPr>
        <w:pStyle w:val="a9"/>
        <w:numPr>
          <w:ilvl w:val="0"/>
          <w:numId w:val="3"/>
        </w:numPr>
        <w:spacing w:line="360" w:lineRule="auto"/>
        <w:rPr>
          <w:rFonts w:ascii="David" w:hAnsi="David" w:cs="David"/>
          <w:sz w:val="24"/>
        </w:rPr>
      </w:pPr>
      <w:r>
        <w:rPr>
          <w:rFonts w:ascii="David" w:hAnsi="David" w:cs="David"/>
          <w:sz w:val="24"/>
          <w:rtl/>
        </w:rPr>
        <w:t>התובעת תטען, כי הנתבעת הפרה כלפיה את ההסכם המפורש או מכללא בדבר מתן טיפול נאות, סביר ומקובל, ועל כן עליה לפצותה על מלוא נזקיה על פי פקודת הנזיקין ו/או דיני החוזים או כל דין רלוונטי אחר.</w:t>
      </w:r>
    </w:p>
    <w:p w14:paraId="4B3271E9" w14:textId="076198B4" w:rsidR="00D8055D" w:rsidRDefault="00000000">
      <w:pPr>
        <w:pStyle w:val="a9"/>
        <w:numPr>
          <w:ilvl w:val="0"/>
          <w:numId w:val="3"/>
        </w:numPr>
        <w:spacing w:line="360" w:lineRule="auto"/>
        <w:rPr>
          <w:rFonts w:ascii="David" w:hAnsi="David" w:cs="David"/>
          <w:sz w:val="24"/>
        </w:rPr>
      </w:pPr>
      <w:r>
        <w:rPr>
          <w:rFonts w:ascii="David" w:hAnsi="David" w:cs="David"/>
          <w:sz w:val="24"/>
          <w:rtl/>
        </w:rPr>
        <w:t xml:space="preserve">התובעת תטען, כי במעשיה ו/או במחדליה של הנתבעת הופרו כלפיה חובות חקוקות המנויות בין היתר בחוק זכויות החולה, התשנ"ו- </w:t>
      </w:r>
      <w:r>
        <w:rPr>
          <w:rFonts w:ascii="David" w:hAnsi="David" w:cs="David"/>
          <w:sz w:val="24"/>
        </w:rPr>
        <w:t>1996</w:t>
      </w:r>
      <w:r>
        <w:rPr>
          <w:rFonts w:ascii="David" w:hAnsi="David" w:cs="David"/>
          <w:sz w:val="24"/>
          <w:rtl/>
        </w:rPr>
        <w:t xml:space="preserve">, פקודת הרופאים (נוסח חדש), התשל"ז- </w:t>
      </w:r>
      <w:r>
        <w:rPr>
          <w:rFonts w:ascii="David" w:hAnsi="David" w:cs="David"/>
          <w:sz w:val="24"/>
        </w:rPr>
        <w:t>1976</w:t>
      </w:r>
      <w:r>
        <w:rPr>
          <w:rFonts w:ascii="David" w:hAnsi="David" w:cs="David"/>
          <w:sz w:val="24"/>
          <w:rtl/>
        </w:rPr>
        <w:t xml:space="preserve">, חוק החוזים, התשל"ג- </w:t>
      </w:r>
      <w:r>
        <w:rPr>
          <w:rFonts w:ascii="David" w:hAnsi="David" w:cs="David"/>
          <w:sz w:val="24"/>
        </w:rPr>
        <w:t>1973</w:t>
      </w:r>
      <w:r>
        <w:rPr>
          <w:rFonts w:ascii="David" w:hAnsi="David" w:cs="David"/>
          <w:sz w:val="24"/>
          <w:rtl/>
        </w:rPr>
        <w:t>, חוזר מנהל הרפואה ופקודת הנזיקין, וכן בוצעו בה עוולות של הפר</w:t>
      </w:r>
      <w:r>
        <w:rPr>
          <w:rStyle w:val="ab"/>
          <w:rFonts w:ascii="David" w:eastAsiaTheme="majorEastAsia" w:hAnsi="David" w:cs="David"/>
          <w:sz w:val="24"/>
          <w:szCs w:val="24"/>
          <w:rtl/>
        </w:rPr>
        <w:t xml:space="preserve"> </w:t>
      </w:r>
      <w:r>
        <w:rPr>
          <w:rFonts w:ascii="David" w:hAnsi="David" w:cs="David"/>
          <w:sz w:val="24"/>
          <w:rtl/>
        </w:rPr>
        <w:t xml:space="preserve">חובות חקוקות בניגוד לסעיף </w:t>
      </w:r>
      <w:r>
        <w:rPr>
          <w:rFonts w:ascii="David" w:hAnsi="David" w:cs="David"/>
          <w:sz w:val="24"/>
        </w:rPr>
        <w:t>63</w:t>
      </w:r>
      <w:r>
        <w:rPr>
          <w:rFonts w:ascii="David" w:hAnsi="David" w:cs="David"/>
          <w:sz w:val="24"/>
          <w:rtl/>
        </w:rPr>
        <w:t xml:space="preserve"> לפקודת הנזיקין (נוסח חדש).</w:t>
      </w:r>
    </w:p>
    <w:p w14:paraId="6948D2FB" w14:textId="77777777" w:rsidR="00D8055D" w:rsidRDefault="00000000">
      <w:pPr>
        <w:pStyle w:val="a9"/>
        <w:numPr>
          <w:ilvl w:val="0"/>
          <w:numId w:val="3"/>
        </w:numPr>
        <w:spacing w:line="360" w:lineRule="auto"/>
        <w:rPr>
          <w:rFonts w:ascii="David" w:hAnsi="David" w:cs="David"/>
          <w:sz w:val="24"/>
        </w:rPr>
      </w:pPr>
      <w:r>
        <w:rPr>
          <w:rFonts w:ascii="David" w:hAnsi="David" w:cs="David"/>
          <w:sz w:val="24"/>
          <w:rtl/>
        </w:rPr>
        <w:t>התובעת תטען, כי האירוע אירע בעקבות רשלנותם ו/או חוסר מיומנותם ו/או הפר</w:t>
      </w:r>
      <w:r>
        <w:rPr>
          <w:rStyle w:val="ab"/>
          <w:rFonts w:ascii="David" w:eastAsiaTheme="majorEastAsia" w:hAnsi="David" w:cs="David"/>
          <w:sz w:val="24"/>
          <w:szCs w:val="24"/>
          <w:rtl/>
        </w:rPr>
        <w:t xml:space="preserve"> </w:t>
      </w:r>
      <w:r>
        <w:rPr>
          <w:rFonts w:ascii="David" w:hAnsi="David" w:cs="David"/>
          <w:sz w:val="24"/>
          <w:rtl/>
        </w:rPr>
        <w:t>חובותיהם על פי חוק של הנתבעת ו/או עובדיה ו/או שלוחיה אשר על מעשיהם ו/או מחדליהם היא אחראית באחריות ישירה ו/או שילוחית וזאת, בין היתר, כמפורט להלן:</w:t>
      </w:r>
    </w:p>
    <w:p w14:paraId="29D2D122" w14:textId="77777777" w:rsidR="00D8055D" w:rsidRDefault="00000000">
      <w:pPr>
        <w:numPr>
          <w:ilvl w:val="1"/>
          <w:numId w:val="9"/>
        </w:numPr>
        <w:tabs>
          <w:tab w:val="left" w:pos="990"/>
        </w:tabs>
        <w:suppressAutoHyphens/>
        <w:spacing w:before="120" w:after="120" w:line="360" w:lineRule="auto"/>
        <w:ind w:left="990" w:hanging="567"/>
        <w:jc w:val="both"/>
        <w:rPr>
          <w:rFonts w:ascii="David" w:hAnsi="David" w:cs="David"/>
          <w:sz w:val="24"/>
        </w:rPr>
      </w:pPr>
      <w:r>
        <w:rPr>
          <w:rFonts w:ascii="David" w:hAnsi="David" w:cs="David" w:hint="cs"/>
          <w:sz w:val="24"/>
          <w:rtl/>
        </w:rPr>
        <w:t>לא בדקו את התובעת על אף בקשותיה החוזרות ונשנות</w:t>
      </w:r>
      <w:r>
        <w:rPr>
          <w:rFonts w:ascii="David" w:hAnsi="David" w:cs="David"/>
          <w:sz w:val="24"/>
          <w:rtl/>
        </w:rPr>
        <w:t xml:space="preserve"> ו/או </w:t>
      </w:r>
      <w:r>
        <w:rPr>
          <w:rFonts w:ascii="David" w:hAnsi="David" w:cs="David" w:hint="cs"/>
          <w:sz w:val="24"/>
          <w:rtl/>
        </w:rPr>
        <w:t>לא ניהלו את הלידה כנדרש</w:t>
      </w:r>
      <w:r>
        <w:rPr>
          <w:rFonts w:ascii="David" w:hAnsi="David" w:cs="David"/>
          <w:sz w:val="24"/>
          <w:rtl/>
        </w:rPr>
        <w:t xml:space="preserve"> בנסיבות העניין ובכך גרמו לה לנזק מיותר לסוגר. ו/או;</w:t>
      </w:r>
    </w:p>
    <w:p w14:paraId="17ADD90D" w14:textId="77777777" w:rsidR="00D8055D" w:rsidRDefault="00000000">
      <w:pPr>
        <w:numPr>
          <w:ilvl w:val="1"/>
          <w:numId w:val="9"/>
        </w:numPr>
        <w:tabs>
          <w:tab w:val="left" w:pos="990"/>
        </w:tabs>
        <w:suppressAutoHyphens/>
        <w:spacing w:before="120" w:after="120" w:line="360" w:lineRule="auto"/>
        <w:ind w:left="990" w:hanging="567"/>
        <w:jc w:val="both"/>
        <w:rPr>
          <w:rFonts w:ascii="David" w:hAnsi="David" w:cs="David"/>
          <w:sz w:val="24"/>
        </w:rPr>
      </w:pPr>
      <w:r>
        <w:rPr>
          <w:rFonts w:ascii="David" w:hAnsi="David" w:cs="David"/>
          <w:sz w:val="24"/>
          <w:rtl/>
        </w:rPr>
        <w:t>לא נתנו לתובעת את הטיפול המתאים במצבה. ו/או;</w:t>
      </w:r>
    </w:p>
    <w:p w14:paraId="036C7715" w14:textId="77777777" w:rsidR="00D8055D" w:rsidRDefault="00000000">
      <w:pPr>
        <w:numPr>
          <w:ilvl w:val="1"/>
          <w:numId w:val="9"/>
        </w:numPr>
        <w:tabs>
          <w:tab w:val="left" w:pos="990"/>
        </w:tabs>
        <w:suppressAutoHyphens/>
        <w:spacing w:before="120" w:after="120" w:line="360" w:lineRule="auto"/>
        <w:ind w:left="990" w:hanging="567"/>
        <w:jc w:val="both"/>
        <w:rPr>
          <w:rFonts w:ascii="David" w:hAnsi="David" w:cs="David"/>
          <w:sz w:val="24"/>
        </w:rPr>
      </w:pPr>
      <w:r>
        <w:rPr>
          <w:rFonts w:ascii="David" w:hAnsi="David" w:cs="David"/>
          <w:sz w:val="24"/>
          <w:rtl/>
        </w:rPr>
        <w:t xml:space="preserve">רופאי הנתבעת שיילדו את התובעת ו/או שתפרו לה את הקרע </w:t>
      </w:r>
      <w:r>
        <w:rPr>
          <w:rFonts w:ascii="David" w:hAnsi="David" w:cs="David" w:hint="cs"/>
          <w:sz w:val="24"/>
          <w:rtl/>
        </w:rPr>
        <w:t xml:space="preserve">בסוגרים </w:t>
      </w:r>
      <w:r>
        <w:rPr>
          <w:rFonts w:ascii="David" w:hAnsi="David" w:cs="David"/>
          <w:sz w:val="24"/>
          <w:rtl/>
        </w:rPr>
        <w:t>היו בלתי מיומנים ו/או רשלניים. ו/או;</w:t>
      </w:r>
    </w:p>
    <w:p w14:paraId="73210C4F" w14:textId="462BEBD6" w:rsidR="00D8055D" w:rsidRDefault="00000000">
      <w:pPr>
        <w:numPr>
          <w:ilvl w:val="1"/>
          <w:numId w:val="9"/>
        </w:numPr>
        <w:tabs>
          <w:tab w:val="left" w:pos="990"/>
        </w:tabs>
        <w:suppressAutoHyphens/>
        <w:spacing w:before="120" w:after="120" w:line="360" w:lineRule="auto"/>
        <w:ind w:left="990" w:hanging="567"/>
        <w:jc w:val="both"/>
        <w:rPr>
          <w:rFonts w:ascii="David" w:hAnsi="David" w:cs="David"/>
          <w:sz w:val="24"/>
        </w:rPr>
      </w:pPr>
      <w:r>
        <w:rPr>
          <w:rFonts w:ascii="David" w:hAnsi="David" w:cs="David" w:hint="cs"/>
          <w:sz w:val="24"/>
          <w:rtl/>
        </w:rPr>
        <w:t>וכן הלאה</w:t>
      </w:r>
      <w:r w:rsidR="005A1F2A">
        <w:rPr>
          <w:rFonts w:ascii="David" w:hAnsi="David" w:cs="David" w:hint="cs"/>
          <w:sz w:val="24"/>
          <w:rtl/>
        </w:rPr>
        <w:t xml:space="preserve"> </w:t>
      </w:r>
      <w:r>
        <w:rPr>
          <w:rFonts w:ascii="David" w:hAnsi="David" w:cs="David" w:hint="cs"/>
          <w:sz w:val="24"/>
          <w:rtl/>
        </w:rPr>
        <w:t>....</w:t>
      </w:r>
    </w:p>
    <w:p w14:paraId="612F4098" w14:textId="77777777" w:rsidR="00D8055D" w:rsidRDefault="00D8055D" w:rsidP="005A1F2A">
      <w:pPr>
        <w:pStyle w:val="a9"/>
        <w:spacing w:line="360" w:lineRule="auto"/>
        <w:ind w:left="0"/>
        <w:rPr>
          <w:rFonts w:ascii="David" w:hAnsi="David" w:cs="David"/>
          <w:sz w:val="24"/>
          <w:rtl/>
        </w:rPr>
      </w:pPr>
    </w:p>
    <w:p w14:paraId="6CCDE2C7" w14:textId="77777777" w:rsidR="00D8055D" w:rsidRDefault="00000000">
      <w:pPr>
        <w:tabs>
          <w:tab w:val="left" w:pos="1106"/>
        </w:tabs>
        <w:spacing w:before="120" w:after="120" w:line="276" w:lineRule="auto"/>
        <w:ind w:left="186" w:hanging="425"/>
        <w:jc w:val="both"/>
        <w:rPr>
          <w:rFonts w:ascii="David" w:hAnsi="David" w:cs="David"/>
          <w:b/>
          <w:bCs/>
          <w:noProof w:val="0"/>
          <w:sz w:val="24"/>
          <w:u w:val="single"/>
        </w:rPr>
      </w:pPr>
      <w:r>
        <w:rPr>
          <w:rFonts w:ascii="David" w:hAnsi="David" w:cs="David"/>
          <w:b/>
          <w:bCs/>
          <w:sz w:val="24"/>
          <w:u w:val="single"/>
          <w:rtl/>
        </w:rPr>
        <w:t xml:space="preserve">הנזק </w:t>
      </w:r>
    </w:p>
    <w:p w14:paraId="3181EB26" w14:textId="77777777" w:rsidR="00D8055D" w:rsidRDefault="00000000">
      <w:pPr>
        <w:pStyle w:val="a9"/>
        <w:numPr>
          <w:ilvl w:val="0"/>
          <w:numId w:val="3"/>
        </w:numPr>
        <w:spacing w:line="360" w:lineRule="auto"/>
        <w:rPr>
          <w:rFonts w:ascii="David" w:hAnsi="David" w:cs="David"/>
          <w:sz w:val="24"/>
        </w:rPr>
      </w:pPr>
      <w:r>
        <w:rPr>
          <w:rFonts w:ascii="David" w:hAnsi="David" w:cs="David"/>
          <w:sz w:val="24"/>
          <w:rtl/>
        </w:rPr>
        <w:t>התובע</w:t>
      </w:r>
      <w:r>
        <w:rPr>
          <w:rFonts w:ascii="David" w:hAnsi="David" w:cs="David" w:hint="cs"/>
          <w:sz w:val="24"/>
          <w:rtl/>
        </w:rPr>
        <w:t>ת</w:t>
      </w:r>
      <w:r>
        <w:rPr>
          <w:rFonts w:ascii="David" w:hAnsi="David" w:cs="David"/>
          <w:sz w:val="24"/>
          <w:rtl/>
        </w:rPr>
        <w:t xml:space="preserve"> </w:t>
      </w:r>
      <w:r>
        <w:rPr>
          <w:rFonts w:ascii="David" w:hAnsi="David" w:cs="David" w:hint="cs"/>
          <w:sz w:val="24"/>
          <w:rtl/>
        </w:rPr>
        <w:t>ת</w:t>
      </w:r>
      <w:r>
        <w:rPr>
          <w:rFonts w:ascii="David" w:hAnsi="David" w:cs="David"/>
          <w:sz w:val="24"/>
          <w:rtl/>
        </w:rPr>
        <w:t>אל</w:t>
      </w:r>
      <w:r>
        <w:rPr>
          <w:rFonts w:ascii="David" w:hAnsi="David" w:cs="David" w:hint="cs"/>
          <w:sz w:val="24"/>
          <w:rtl/>
        </w:rPr>
        <w:t>ץ</w:t>
      </w:r>
      <w:r>
        <w:rPr>
          <w:rFonts w:ascii="David" w:hAnsi="David" w:cs="David"/>
          <w:sz w:val="24"/>
          <w:rtl/>
        </w:rPr>
        <w:t xml:space="preserve"> לחיות עם תוצאות ה</w:t>
      </w:r>
      <w:r>
        <w:rPr>
          <w:rFonts w:ascii="David" w:hAnsi="David" w:cs="David" w:hint="cs"/>
          <w:sz w:val="24"/>
          <w:rtl/>
        </w:rPr>
        <w:t>נזק</w:t>
      </w:r>
      <w:r>
        <w:rPr>
          <w:rFonts w:ascii="David" w:hAnsi="David" w:cs="David"/>
          <w:sz w:val="24"/>
          <w:rtl/>
        </w:rPr>
        <w:t xml:space="preserve"> שנגרם לה כל </w:t>
      </w:r>
      <w:r>
        <w:rPr>
          <w:rFonts w:ascii="David" w:hAnsi="David" w:cs="David" w:hint="cs"/>
          <w:sz w:val="24"/>
          <w:rtl/>
        </w:rPr>
        <w:t xml:space="preserve">ימי </w:t>
      </w:r>
      <w:r>
        <w:rPr>
          <w:rFonts w:ascii="David" w:hAnsi="David" w:cs="David"/>
          <w:sz w:val="24"/>
          <w:rtl/>
        </w:rPr>
        <w:t>חייה. מאז האירוע חי</w:t>
      </w:r>
      <w:r>
        <w:rPr>
          <w:rFonts w:ascii="David" w:hAnsi="David" w:cs="David" w:hint="cs"/>
          <w:sz w:val="24"/>
          <w:rtl/>
        </w:rPr>
        <w:t>ה</w:t>
      </w:r>
      <w:r>
        <w:rPr>
          <w:rFonts w:ascii="David" w:hAnsi="David" w:cs="David"/>
          <w:sz w:val="24"/>
          <w:rtl/>
        </w:rPr>
        <w:t xml:space="preserve"> התובע</w:t>
      </w:r>
      <w:r>
        <w:rPr>
          <w:rFonts w:ascii="David" w:hAnsi="David" w:cs="David" w:hint="cs"/>
          <w:sz w:val="24"/>
          <w:rtl/>
        </w:rPr>
        <w:t>ת</w:t>
      </w:r>
      <w:r>
        <w:rPr>
          <w:rFonts w:ascii="David" w:hAnsi="David" w:cs="David"/>
          <w:sz w:val="24"/>
          <w:rtl/>
        </w:rPr>
        <w:t xml:space="preserve"> בתחושה ש</w:t>
      </w:r>
      <w:r>
        <w:rPr>
          <w:rFonts w:ascii="David" w:hAnsi="David" w:cs="David" w:hint="cs"/>
          <w:sz w:val="24"/>
          <w:rtl/>
        </w:rPr>
        <w:t>נזקה</w:t>
      </w:r>
      <w:r>
        <w:rPr>
          <w:rFonts w:ascii="David" w:hAnsi="David" w:cs="David"/>
          <w:sz w:val="24"/>
          <w:rtl/>
        </w:rPr>
        <w:t xml:space="preserve"> יכול היה להימנע אלמלא רשלנות</w:t>
      </w:r>
      <w:r>
        <w:rPr>
          <w:rFonts w:ascii="David" w:hAnsi="David" w:cs="David" w:hint="cs"/>
          <w:sz w:val="24"/>
          <w:rtl/>
        </w:rPr>
        <w:t>ה</w:t>
      </w:r>
      <w:r>
        <w:rPr>
          <w:rFonts w:ascii="David" w:hAnsi="David" w:cs="David"/>
          <w:sz w:val="24"/>
          <w:rtl/>
        </w:rPr>
        <w:t xml:space="preserve"> של הנתבע</w:t>
      </w:r>
      <w:r>
        <w:rPr>
          <w:rFonts w:ascii="David" w:hAnsi="David" w:cs="David" w:hint="cs"/>
          <w:sz w:val="24"/>
          <w:rtl/>
        </w:rPr>
        <w:t>ת</w:t>
      </w:r>
      <w:r>
        <w:rPr>
          <w:rFonts w:ascii="David" w:hAnsi="David" w:cs="David"/>
          <w:sz w:val="24"/>
          <w:rtl/>
        </w:rPr>
        <w:t>.</w:t>
      </w:r>
    </w:p>
    <w:p w14:paraId="6026D836" w14:textId="77777777" w:rsidR="00D8055D" w:rsidRDefault="00000000">
      <w:pPr>
        <w:pStyle w:val="a9"/>
        <w:numPr>
          <w:ilvl w:val="0"/>
          <w:numId w:val="3"/>
        </w:numPr>
        <w:spacing w:line="360" w:lineRule="auto"/>
        <w:rPr>
          <w:rFonts w:ascii="David" w:hAnsi="David" w:cs="David"/>
          <w:sz w:val="24"/>
        </w:rPr>
      </w:pPr>
      <w:r>
        <w:rPr>
          <w:rFonts w:ascii="David" w:hAnsi="David" w:cs="David"/>
          <w:sz w:val="24"/>
          <w:rtl/>
        </w:rPr>
        <w:lastRenderedPageBreak/>
        <w:t>עובר לאירוע נשוא התובענה</w:t>
      </w:r>
      <w:r>
        <w:rPr>
          <w:rFonts w:ascii="David" w:hAnsi="David" w:cs="David" w:hint="cs"/>
          <w:sz w:val="24"/>
          <w:rtl/>
        </w:rPr>
        <w:t xml:space="preserve">, </w:t>
      </w:r>
      <w:r>
        <w:rPr>
          <w:rFonts w:ascii="David" w:hAnsi="David" w:cs="David"/>
          <w:sz w:val="24"/>
          <w:rtl/>
        </w:rPr>
        <w:t>הייתה התובעת בריא</w:t>
      </w:r>
      <w:r>
        <w:rPr>
          <w:rFonts w:ascii="David" w:hAnsi="David" w:cs="David" w:hint="cs"/>
          <w:sz w:val="24"/>
          <w:rtl/>
        </w:rPr>
        <w:t>ה,</w:t>
      </w:r>
      <w:r>
        <w:rPr>
          <w:rFonts w:ascii="David" w:hAnsi="David" w:cs="David"/>
          <w:sz w:val="24"/>
          <w:rtl/>
        </w:rPr>
        <w:t xml:space="preserve"> ניהלה אורח חיים פעיל</w:t>
      </w:r>
      <w:r>
        <w:rPr>
          <w:rFonts w:ascii="David" w:hAnsi="David" w:cs="David" w:hint="cs"/>
          <w:sz w:val="24"/>
          <w:rtl/>
        </w:rPr>
        <w:t xml:space="preserve"> </w:t>
      </w:r>
      <w:r>
        <w:rPr>
          <w:rFonts w:ascii="David" w:hAnsi="David" w:cs="David"/>
          <w:sz w:val="24"/>
          <w:rtl/>
        </w:rPr>
        <w:t>ולא סבלה מכל מגבלה פי</w:t>
      </w:r>
      <w:r>
        <w:rPr>
          <w:rFonts w:ascii="David" w:hAnsi="David" w:cs="David" w:hint="cs"/>
          <w:sz w:val="24"/>
          <w:rtl/>
        </w:rPr>
        <w:t>ז</w:t>
      </w:r>
      <w:r>
        <w:rPr>
          <w:rFonts w:ascii="David" w:hAnsi="David" w:cs="David"/>
          <w:sz w:val="24"/>
          <w:rtl/>
        </w:rPr>
        <w:t xml:space="preserve">ית שעלולה </w:t>
      </w:r>
      <w:r>
        <w:rPr>
          <w:rFonts w:ascii="David" w:hAnsi="David" w:cs="David" w:hint="cs"/>
          <w:sz w:val="24"/>
          <w:rtl/>
        </w:rPr>
        <w:t xml:space="preserve">הייתה </w:t>
      </w:r>
      <w:r>
        <w:rPr>
          <w:rFonts w:ascii="David" w:hAnsi="David" w:cs="David"/>
          <w:sz w:val="24"/>
          <w:rtl/>
        </w:rPr>
        <w:t>לפגוע בתפקודה וביכולתה להמשיך לעבוד ולהשתכר לפרנסתה ובפוטנציאל עתידי להשביח את שכרה.</w:t>
      </w:r>
    </w:p>
    <w:p w14:paraId="4D416D6D" w14:textId="77777777" w:rsidR="00D8055D" w:rsidRDefault="00000000">
      <w:pPr>
        <w:pStyle w:val="a9"/>
        <w:numPr>
          <w:ilvl w:val="0"/>
          <w:numId w:val="3"/>
        </w:numPr>
        <w:spacing w:line="360" w:lineRule="auto"/>
        <w:rPr>
          <w:rFonts w:ascii="David" w:hAnsi="David" w:cs="David"/>
          <w:sz w:val="24"/>
          <w:rtl/>
        </w:rPr>
      </w:pPr>
      <w:r>
        <w:rPr>
          <w:rFonts w:ascii="David" w:hAnsi="David" w:cs="David" w:hint="cs"/>
          <w:sz w:val="24"/>
          <w:rtl/>
        </w:rPr>
        <w:t>בעקבות האירוע השתנו חיי התובעת מקצה לקצה והיא חיה את הנכות שנגרמה לה יום יום.</w:t>
      </w:r>
    </w:p>
    <w:p w14:paraId="620FD852" w14:textId="77777777" w:rsidR="00D8055D" w:rsidRDefault="00000000">
      <w:pPr>
        <w:pStyle w:val="a9"/>
        <w:numPr>
          <w:ilvl w:val="0"/>
          <w:numId w:val="3"/>
        </w:numPr>
        <w:spacing w:line="360" w:lineRule="auto"/>
        <w:rPr>
          <w:rFonts w:ascii="David" w:hAnsi="David" w:cs="David"/>
          <w:sz w:val="24"/>
        </w:rPr>
      </w:pPr>
      <w:r>
        <w:rPr>
          <w:rFonts w:ascii="David" w:hAnsi="David" w:cs="David" w:hint="cs"/>
          <w:sz w:val="24"/>
          <w:rtl/>
        </w:rPr>
        <w:t>התובעת סובלת בעקבות הקרע שנגרם לה ואי תיקונו במועד וכנדרש מבריחת גזים וצואה וכן מ...</w:t>
      </w:r>
    </w:p>
    <w:p w14:paraId="14EAA6F2" w14:textId="77777777" w:rsidR="00D8055D" w:rsidRDefault="00000000">
      <w:pPr>
        <w:pStyle w:val="a9"/>
        <w:numPr>
          <w:ilvl w:val="0"/>
          <w:numId w:val="3"/>
        </w:numPr>
        <w:spacing w:line="360" w:lineRule="auto"/>
        <w:rPr>
          <w:rFonts w:ascii="David" w:hAnsi="David" w:cs="David"/>
          <w:sz w:val="24"/>
        </w:rPr>
      </w:pPr>
      <w:r>
        <w:rPr>
          <w:rFonts w:ascii="David" w:hAnsi="David" w:cs="David"/>
          <w:sz w:val="24"/>
          <w:rtl/>
        </w:rPr>
        <w:t>כתוצאה מהאירוע נשוא התביעה משתמשת התובעת בפדים 24 שעות ביממה</w:t>
      </w:r>
      <w:r>
        <w:rPr>
          <w:rFonts w:ascii="David" w:hAnsi="David" w:cs="David" w:hint="cs"/>
          <w:sz w:val="24"/>
          <w:rtl/>
        </w:rPr>
        <w:t>.</w:t>
      </w:r>
    </w:p>
    <w:p w14:paraId="09134DA3" w14:textId="77777777" w:rsidR="00D8055D" w:rsidRDefault="00000000">
      <w:pPr>
        <w:pStyle w:val="a9"/>
        <w:numPr>
          <w:ilvl w:val="0"/>
          <w:numId w:val="3"/>
        </w:numPr>
        <w:spacing w:line="360" w:lineRule="auto"/>
        <w:rPr>
          <w:rFonts w:ascii="David" w:hAnsi="David" w:cs="David"/>
          <w:sz w:val="24"/>
        </w:rPr>
      </w:pPr>
      <w:r>
        <w:rPr>
          <w:rFonts w:ascii="David" w:hAnsi="David" w:cs="David" w:hint="cs"/>
          <w:sz w:val="24"/>
          <w:rtl/>
        </w:rPr>
        <w:t>בעקבות האירוע נגרמו לתובעת כאב וסבל בשיעור ניכר ופגיעה בלתי הפיכה בהנאות החיים.</w:t>
      </w:r>
    </w:p>
    <w:p w14:paraId="449610C6" w14:textId="77777777" w:rsidR="00D8055D" w:rsidRDefault="00000000">
      <w:pPr>
        <w:pStyle w:val="a9"/>
        <w:numPr>
          <w:ilvl w:val="0"/>
          <w:numId w:val="3"/>
        </w:numPr>
        <w:spacing w:line="360" w:lineRule="auto"/>
        <w:rPr>
          <w:rFonts w:ascii="David" w:hAnsi="David" w:cs="David"/>
          <w:sz w:val="24"/>
        </w:rPr>
      </w:pPr>
      <w:r>
        <w:rPr>
          <w:rFonts w:ascii="David" w:hAnsi="David" w:cs="David"/>
          <w:sz w:val="24"/>
          <w:rtl/>
        </w:rPr>
        <w:t>כתוצאה מהאירוע נגרמו לתובעת הפסדי שכר, וכושר השתכרותה נפגע, כמו גם זכויותיה הסוציאליות.</w:t>
      </w:r>
    </w:p>
    <w:p w14:paraId="4C0E5C5D" w14:textId="77777777" w:rsidR="00D8055D" w:rsidRDefault="00000000">
      <w:pPr>
        <w:pStyle w:val="a9"/>
        <w:numPr>
          <w:ilvl w:val="0"/>
          <w:numId w:val="3"/>
        </w:numPr>
        <w:spacing w:line="360" w:lineRule="auto"/>
        <w:rPr>
          <w:rFonts w:ascii="David" w:hAnsi="David" w:cs="David"/>
          <w:sz w:val="24"/>
        </w:rPr>
      </w:pPr>
      <w:r>
        <w:rPr>
          <w:rFonts w:ascii="David" w:hAnsi="David" w:cs="David"/>
          <w:sz w:val="24"/>
          <w:rtl/>
        </w:rPr>
        <w:t>כתוצאה מהאירוע ובעקבותיו נזקקת התובעת לעזרת צד שלישי, וכך יהיה גם בעתיד.</w:t>
      </w:r>
    </w:p>
    <w:p w14:paraId="5DFA2CDB" w14:textId="77777777" w:rsidR="00D8055D" w:rsidRDefault="00000000">
      <w:pPr>
        <w:pStyle w:val="a9"/>
        <w:numPr>
          <w:ilvl w:val="0"/>
          <w:numId w:val="3"/>
        </w:numPr>
        <w:spacing w:line="360" w:lineRule="auto"/>
        <w:rPr>
          <w:rFonts w:ascii="David" w:hAnsi="David" w:cs="David"/>
          <w:sz w:val="24"/>
        </w:rPr>
      </w:pPr>
      <w:r>
        <w:rPr>
          <w:rFonts w:ascii="David" w:hAnsi="David" w:cs="David"/>
          <w:sz w:val="24"/>
          <w:rtl/>
        </w:rPr>
        <w:t>כתוצאה מהאירוע נגרמו לתובע</w:t>
      </w:r>
      <w:r>
        <w:rPr>
          <w:rFonts w:ascii="David" w:hAnsi="David" w:cs="David" w:hint="cs"/>
          <w:sz w:val="24"/>
          <w:rtl/>
        </w:rPr>
        <w:t>ת</w:t>
      </w:r>
      <w:r>
        <w:rPr>
          <w:rFonts w:ascii="David" w:hAnsi="David" w:cs="David"/>
          <w:sz w:val="24"/>
          <w:rtl/>
        </w:rPr>
        <w:t xml:space="preserve"> הוצאות רפואיות ופארא רפואיות, ויגרמו לה הוצאות גם בעתיד. </w:t>
      </w:r>
    </w:p>
    <w:p w14:paraId="6197BBED" w14:textId="77777777" w:rsidR="00D8055D" w:rsidRDefault="00000000">
      <w:pPr>
        <w:pStyle w:val="a9"/>
        <w:numPr>
          <w:ilvl w:val="0"/>
          <w:numId w:val="3"/>
        </w:numPr>
        <w:spacing w:line="360" w:lineRule="auto"/>
        <w:rPr>
          <w:rFonts w:ascii="David" w:hAnsi="David" w:cs="David"/>
          <w:sz w:val="24"/>
        </w:rPr>
      </w:pPr>
      <w:r>
        <w:rPr>
          <w:rFonts w:ascii="David" w:hAnsi="David" w:cs="David"/>
          <w:sz w:val="24"/>
          <w:rtl/>
        </w:rPr>
        <w:t>התובע</w:t>
      </w:r>
      <w:r>
        <w:rPr>
          <w:rFonts w:ascii="David" w:hAnsi="David" w:cs="David" w:hint="cs"/>
          <w:sz w:val="24"/>
          <w:rtl/>
        </w:rPr>
        <w:t>ת</w:t>
      </w:r>
      <w:r>
        <w:rPr>
          <w:rFonts w:ascii="David" w:hAnsi="David" w:cs="David"/>
          <w:sz w:val="24"/>
          <w:rtl/>
        </w:rPr>
        <w:t xml:space="preserve"> </w:t>
      </w:r>
      <w:r>
        <w:rPr>
          <w:rFonts w:ascii="David" w:hAnsi="David" w:cs="David" w:hint="cs"/>
          <w:sz w:val="24"/>
          <w:rtl/>
        </w:rPr>
        <w:t>ת</w:t>
      </w:r>
      <w:r>
        <w:rPr>
          <w:rFonts w:ascii="David" w:hAnsi="David" w:cs="David"/>
          <w:sz w:val="24"/>
          <w:rtl/>
        </w:rPr>
        <w:t>טע</w:t>
      </w:r>
      <w:r>
        <w:rPr>
          <w:rFonts w:ascii="David" w:hAnsi="David" w:cs="David" w:hint="cs"/>
          <w:sz w:val="24"/>
          <w:rtl/>
        </w:rPr>
        <w:t>ן</w:t>
      </w:r>
      <w:r>
        <w:rPr>
          <w:rFonts w:ascii="David" w:hAnsi="David" w:cs="David"/>
          <w:sz w:val="24"/>
          <w:rtl/>
        </w:rPr>
        <w:t xml:space="preserve"> כי על הנתבעת לפצות</w:t>
      </w:r>
      <w:r>
        <w:rPr>
          <w:rFonts w:ascii="David" w:hAnsi="David" w:cs="David" w:hint="cs"/>
          <w:sz w:val="24"/>
          <w:rtl/>
        </w:rPr>
        <w:t xml:space="preserve">ה </w:t>
      </w:r>
      <w:r>
        <w:rPr>
          <w:rFonts w:ascii="David" w:hAnsi="David" w:cs="David"/>
          <w:sz w:val="24"/>
          <w:rtl/>
        </w:rPr>
        <w:t>עבור מלוא נזקיה</w:t>
      </w:r>
      <w:r>
        <w:rPr>
          <w:rFonts w:ascii="David" w:hAnsi="David" w:cs="David" w:hint="cs"/>
          <w:sz w:val="24"/>
          <w:rtl/>
        </w:rPr>
        <w:t xml:space="preserve"> </w:t>
      </w:r>
      <w:r>
        <w:rPr>
          <w:rFonts w:ascii="David" w:hAnsi="David" w:cs="David"/>
          <w:sz w:val="24"/>
          <w:rtl/>
        </w:rPr>
        <w:t>לפי הפרוט דלהלן:</w:t>
      </w:r>
    </w:p>
    <w:p w14:paraId="1511624B" w14:textId="77777777" w:rsidR="00D8055D" w:rsidRDefault="00D8055D">
      <w:pPr>
        <w:pStyle w:val="a9"/>
        <w:spacing w:line="360" w:lineRule="auto"/>
        <w:ind w:left="360"/>
        <w:rPr>
          <w:rFonts w:ascii="David" w:hAnsi="David" w:cs="David"/>
          <w:sz w:val="24"/>
        </w:rPr>
      </w:pPr>
    </w:p>
    <w:p w14:paraId="56F4A000" w14:textId="77777777" w:rsidR="00D8055D" w:rsidRDefault="00000000">
      <w:pPr>
        <w:pStyle w:val="11"/>
        <w:spacing w:line="360" w:lineRule="auto"/>
        <w:ind w:left="186" w:hanging="188"/>
        <w:rPr>
          <w:rFonts w:cs="David"/>
          <w:b/>
          <w:bCs/>
          <w:sz w:val="24"/>
          <w:u w:val="single"/>
          <w:rtl/>
        </w:rPr>
      </w:pPr>
      <w:r>
        <w:rPr>
          <w:rFonts w:cs="David" w:hint="cs"/>
          <w:b/>
          <w:bCs/>
          <w:sz w:val="24"/>
          <w:u w:val="single"/>
          <w:rtl/>
        </w:rPr>
        <w:t>נזק מיוחד:</w:t>
      </w:r>
    </w:p>
    <w:p w14:paraId="01AB0828" w14:textId="77777777" w:rsidR="00D8055D" w:rsidRDefault="00000000">
      <w:pPr>
        <w:pStyle w:val="aa"/>
        <w:numPr>
          <w:ilvl w:val="1"/>
          <w:numId w:val="15"/>
        </w:numPr>
        <w:tabs>
          <w:tab w:val="clear" w:pos="360"/>
          <w:tab w:val="num" w:pos="706"/>
        </w:tabs>
        <w:suppressAutoHyphens/>
        <w:spacing w:line="360" w:lineRule="auto"/>
        <w:ind w:left="706" w:right="0" w:hanging="425"/>
        <w:jc w:val="both"/>
        <w:rPr>
          <w:rFonts w:ascii="David" w:hAnsi="David" w:cs="David"/>
          <w:noProof w:val="0"/>
          <w:sz w:val="24"/>
          <w:rtl/>
        </w:rPr>
      </w:pPr>
      <w:r>
        <w:rPr>
          <w:rFonts w:ascii="David" w:hAnsi="David" w:cs="David"/>
          <w:noProof w:val="0"/>
          <w:sz w:val="24"/>
          <w:rtl/>
        </w:rPr>
        <w:t>הוצאות עבור טיפולים רפואיים, פארא-רפואיים,</w:t>
      </w:r>
    </w:p>
    <w:p w14:paraId="19648614" w14:textId="77777777" w:rsidR="00D8055D" w:rsidRDefault="00000000">
      <w:pPr>
        <w:suppressAutoHyphens/>
        <w:spacing w:line="360" w:lineRule="auto"/>
        <w:ind w:left="186" w:firstLine="520"/>
        <w:jc w:val="both"/>
        <w:rPr>
          <w:rFonts w:ascii="David" w:hAnsi="David" w:cs="David"/>
          <w:noProof w:val="0"/>
          <w:sz w:val="24"/>
          <w:rtl/>
        </w:rPr>
      </w:pPr>
      <w:r>
        <w:rPr>
          <w:rFonts w:ascii="David" w:hAnsi="David" w:cs="David"/>
          <w:noProof w:val="0"/>
          <w:sz w:val="24"/>
          <w:rtl/>
        </w:rPr>
        <w:t xml:space="preserve">טיפולים פסיכולוגים, תרופות </w:t>
      </w:r>
    </w:p>
    <w:p w14:paraId="407872CD" w14:textId="77777777" w:rsidR="00D8055D" w:rsidRDefault="00000000">
      <w:pPr>
        <w:suppressAutoHyphens/>
        <w:spacing w:line="360" w:lineRule="auto"/>
        <w:ind w:left="186" w:firstLine="520"/>
        <w:jc w:val="both"/>
        <w:rPr>
          <w:rFonts w:ascii="David" w:hAnsi="David" w:cs="David"/>
          <w:noProof w:val="0"/>
          <w:sz w:val="24"/>
          <w:rtl/>
        </w:rPr>
      </w:pPr>
      <w:r>
        <w:rPr>
          <w:rFonts w:ascii="David" w:hAnsi="David" w:cs="David"/>
          <w:noProof w:val="0"/>
          <w:sz w:val="24"/>
          <w:rtl/>
        </w:rPr>
        <w:t xml:space="preserve">והתייעצויות עם רופאים-                                                                  </w:t>
      </w:r>
      <w:r>
        <w:rPr>
          <w:rFonts w:ascii="David" w:hAnsi="David" w:cs="David" w:hint="cs"/>
          <w:noProof w:val="0"/>
          <w:sz w:val="24"/>
          <w:rtl/>
        </w:rPr>
        <w:t xml:space="preserve"> </w:t>
      </w:r>
      <w:r>
        <w:rPr>
          <w:rFonts w:ascii="David" w:hAnsi="David" w:cs="David"/>
          <w:noProof w:val="0"/>
          <w:sz w:val="24"/>
          <w:rtl/>
        </w:rPr>
        <w:t xml:space="preserve"> </w:t>
      </w:r>
      <w:r>
        <w:rPr>
          <w:rFonts w:ascii="David" w:hAnsi="David" w:cs="David" w:hint="cs"/>
          <w:noProof w:val="0"/>
          <w:sz w:val="24"/>
          <w:rtl/>
        </w:rPr>
        <w:t>4</w:t>
      </w:r>
      <w:r>
        <w:rPr>
          <w:rFonts w:ascii="David" w:hAnsi="David" w:cs="David"/>
          <w:noProof w:val="0"/>
          <w:sz w:val="24"/>
          <w:rtl/>
        </w:rPr>
        <w:t xml:space="preserve">0,000 ₪ </w:t>
      </w:r>
    </w:p>
    <w:p w14:paraId="67D90287" w14:textId="77777777" w:rsidR="00D8055D" w:rsidRDefault="00000000">
      <w:pPr>
        <w:pStyle w:val="aa"/>
        <w:numPr>
          <w:ilvl w:val="1"/>
          <w:numId w:val="15"/>
        </w:numPr>
        <w:tabs>
          <w:tab w:val="clear" w:pos="360"/>
          <w:tab w:val="num" w:pos="706"/>
        </w:tabs>
        <w:suppressAutoHyphens/>
        <w:spacing w:line="360" w:lineRule="auto"/>
        <w:ind w:left="706" w:right="0" w:hanging="425"/>
        <w:jc w:val="both"/>
        <w:rPr>
          <w:rFonts w:ascii="David" w:hAnsi="David" w:cs="David"/>
          <w:noProof w:val="0"/>
          <w:sz w:val="24"/>
          <w:rtl/>
        </w:rPr>
      </w:pPr>
      <w:r>
        <w:rPr>
          <w:rFonts w:ascii="David" w:hAnsi="David" w:cs="David" w:hint="cs"/>
          <w:noProof w:val="0"/>
          <w:sz w:val="24"/>
          <w:rtl/>
        </w:rPr>
        <w:t xml:space="preserve">הוצאות בגין פדים-                                                                              30,000 ₪ </w:t>
      </w:r>
    </w:p>
    <w:p w14:paraId="0B42F001" w14:textId="77777777" w:rsidR="00D8055D" w:rsidRDefault="00000000">
      <w:pPr>
        <w:pStyle w:val="aa"/>
        <w:numPr>
          <w:ilvl w:val="1"/>
          <w:numId w:val="15"/>
        </w:numPr>
        <w:tabs>
          <w:tab w:val="clear" w:pos="360"/>
          <w:tab w:val="num" w:pos="706"/>
        </w:tabs>
        <w:suppressAutoHyphens/>
        <w:spacing w:line="360" w:lineRule="auto"/>
        <w:ind w:left="706" w:right="0" w:hanging="425"/>
        <w:jc w:val="both"/>
        <w:rPr>
          <w:rFonts w:ascii="David" w:hAnsi="David" w:cs="David"/>
          <w:noProof w:val="0"/>
          <w:sz w:val="24"/>
          <w:rtl/>
        </w:rPr>
      </w:pPr>
      <w:r>
        <w:rPr>
          <w:rFonts w:ascii="David" w:hAnsi="David" w:cs="David" w:hint="cs"/>
          <w:noProof w:val="0"/>
          <w:sz w:val="24"/>
          <w:rtl/>
        </w:rPr>
        <w:t xml:space="preserve">הוצאות </w:t>
      </w:r>
      <w:r>
        <w:rPr>
          <w:rFonts w:ascii="David" w:hAnsi="David" w:cs="David"/>
          <w:noProof w:val="0"/>
          <w:sz w:val="24"/>
          <w:rtl/>
        </w:rPr>
        <w:t xml:space="preserve">נסיעות לטיפולים-                                        </w:t>
      </w:r>
      <w:r>
        <w:rPr>
          <w:rFonts w:ascii="David" w:hAnsi="David" w:cs="David" w:hint="cs"/>
          <w:noProof w:val="0"/>
          <w:sz w:val="24"/>
          <w:rtl/>
        </w:rPr>
        <w:t xml:space="preserve"> </w:t>
      </w:r>
      <w:r>
        <w:rPr>
          <w:rFonts w:ascii="David" w:hAnsi="David" w:cs="David"/>
          <w:noProof w:val="0"/>
          <w:sz w:val="24"/>
          <w:rtl/>
        </w:rPr>
        <w:t xml:space="preserve">                         </w:t>
      </w:r>
      <w:r>
        <w:rPr>
          <w:rFonts w:ascii="David" w:hAnsi="David" w:cs="David" w:hint="cs"/>
          <w:noProof w:val="0"/>
          <w:sz w:val="24"/>
          <w:rtl/>
        </w:rPr>
        <w:t>1</w:t>
      </w:r>
      <w:r>
        <w:rPr>
          <w:rFonts w:ascii="David" w:hAnsi="David" w:cs="David"/>
          <w:noProof w:val="0"/>
          <w:sz w:val="24"/>
          <w:rtl/>
        </w:rPr>
        <w:t>0,000 ₪</w:t>
      </w:r>
    </w:p>
    <w:p w14:paraId="21FE0C9D" w14:textId="77777777" w:rsidR="00D8055D" w:rsidRDefault="00000000">
      <w:pPr>
        <w:pStyle w:val="aa"/>
        <w:numPr>
          <w:ilvl w:val="1"/>
          <w:numId w:val="15"/>
        </w:numPr>
        <w:tabs>
          <w:tab w:val="clear" w:pos="360"/>
          <w:tab w:val="num" w:pos="706"/>
        </w:tabs>
        <w:suppressAutoHyphens/>
        <w:spacing w:line="360" w:lineRule="auto"/>
        <w:ind w:left="706" w:right="0" w:hanging="425"/>
        <w:jc w:val="both"/>
        <w:rPr>
          <w:rFonts w:ascii="David" w:hAnsi="David" w:cs="David"/>
          <w:noProof w:val="0"/>
          <w:sz w:val="24"/>
          <w:rtl/>
        </w:rPr>
      </w:pPr>
      <w:r>
        <w:rPr>
          <w:rFonts w:ascii="David" w:hAnsi="David" w:cs="David"/>
          <w:noProof w:val="0"/>
          <w:sz w:val="24"/>
          <w:rtl/>
        </w:rPr>
        <w:t xml:space="preserve">עזרת צד </w:t>
      </w:r>
      <w:r>
        <w:rPr>
          <w:rFonts w:ascii="David" w:hAnsi="David" w:cs="David" w:hint="cs"/>
          <w:noProof w:val="0"/>
          <w:sz w:val="24"/>
          <w:rtl/>
        </w:rPr>
        <w:t>ג' לעבר</w:t>
      </w:r>
      <w:r>
        <w:rPr>
          <w:rFonts w:ascii="David" w:hAnsi="David" w:cs="David"/>
          <w:noProof w:val="0"/>
          <w:sz w:val="24"/>
          <w:rtl/>
        </w:rPr>
        <w:t xml:space="preserve">-                                                    </w:t>
      </w:r>
      <w:r>
        <w:rPr>
          <w:rFonts w:ascii="David" w:hAnsi="David" w:cs="David" w:hint="cs"/>
          <w:noProof w:val="0"/>
          <w:sz w:val="24"/>
          <w:rtl/>
        </w:rPr>
        <w:t xml:space="preserve">             </w:t>
      </w:r>
      <w:r>
        <w:rPr>
          <w:rFonts w:ascii="David" w:hAnsi="David" w:cs="David"/>
          <w:noProof w:val="0"/>
          <w:sz w:val="24"/>
          <w:rtl/>
        </w:rPr>
        <w:t xml:space="preserve">                </w:t>
      </w:r>
      <w:r>
        <w:rPr>
          <w:rFonts w:ascii="David" w:hAnsi="David" w:cs="David" w:hint="cs"/>
          <w:noProof w:val="0"/>
          <w:sz w:val="24"/>
          <w:rtl/>
        </w:rPr>
        <w:t>2</w:t>
      </w:r>
      <w:r>
        <w:rPr>
          <w:rFonts w:ascii="David" w:hAnsi="David" w:cs="David"/>
          <w:noProof w:val="0"/>
          <w:sz w:val="24"/>
          <w:rtl/>
        </w:rPr>
        <w:t>0,000 ₪</w:t>
      </w:r>
    </w:p>
    <w:p w14:paraId="2A36A9FE" w14:textId="77777777" w:rsidR="00D8055D" w:rsidRDefault="00000000">
      <w:pPr>
        <w:pStyle w:val="aa"/>
        <w:numPr>
          <w:ilvl w:val="1"/>
          <w:numId w:val="15"/>
        </w:numPr>
        <w:tabs>
          <w:tab w:val="clear" w:pos="360"/>
          <w:tab w:val="num" w:pos="706"/>
        </w:tabs>
        <w:suppressAutoHyphens/>
        <w:spacing w:line="360" w:lineRule="auto"/>
        <w:ind w:left="706" w:right="0" w:hanging="425"/>
        <w:jc w:val="both"/>
        <w:rPr>
          <w:rFonts w:ascii="David" w:hAnsi="David" w:cs="David"/>
          <w:noProof w:val="0"/>
          <w:sz w:val="24"/>
          <w:u w:val="single"/>
          <w:rtl/>
        </w:rPr>
      </w:pPr>
      <w:r>
        <w:rPr>
          <w:rFonts w:ascii="David" w:hAnsi="David" w:cs="David"/>
          <w:noProof w:val="0"/>
          <w:sz w:val="24"/>
          <w:u w:val="single"/>
          <w:rtl/>
        </w:rPr>
        <w:t xml:space="preserve">הפסדי שכר של התובעת -                                           </w:t>
      </w:r>
      <w:r>
        <w:rPr>
          <w:rFonts w:ascii="David" w:hAnsi="David" w:cs="David" w:hint="cs"/>
          <w:noProof w:val="0"/>
          <w:sz w:val="24"/>
          <w:u w:val="single"/>
          <w:rtl/>
        </w:rPr>
        <w:t xml:space="preserve"> </w:t>
      </w:r>
      <w:r>
        <w:rPr>
          <w:rFonts w:ascii="David" w:hAnsi="David" w:cs="David"/>
          <w:noProof w:val="0"/>
          <w:sz w:val="24"/>
          <w:u w:val="single"/>
          <w:rtl/>
        </w:rPr>
        <w:t xml:space="preserve">                        </w:t>
      </w:r>
      <w:r>
        <w:rPr>
          <w:rFonts w:ascii="David" w:hAnsi="David" w:cs="David" w:hint="cs"/>
          <w:noProof w:val="0"/>
          <w:sz w:val="24"/>
          <w:u w:val="single"/>
          <w:rtl/>
        </w:rPr>
        <w:t>5</w:t>
      </w:r>
      <w:r>
        <w:rPr>
          <w:rFonts w:ascii="David" w:hAnsi="David" w:cs="David"/>
          <w:noProof w:val="0"/>
          <w:sz w:val="24"/>
          <w:u w:val="single"/>
          <w:rtl/>
        </w:rPr>
        <w:t>0,000 ₪</w:t>
      </w:r>
    </w:p>
    <w:p w14:paraId="0E244FA4" w14:textId="77777777" w:rsidR="00D8055D" w:rsidRDefault="00000000">
      <w:pPr>
        <w:suppressAutoHyphens/>
        <w:spacing w:line="276" w:lineRule="auto"/>
        <w:ind w:left="186" w:hanging="425"/>
        <w:jc w:val="both"/>
        <w:rPr>
          <w:rFonts w:ascii="David" w:hAnsi="David" w:cs="David"/>
          <w:b/>
          <w:bCs/>
          <w:noProof w:val="0"/>
          <w:sz w:val="24"/>
          <w:rtl/>
        </w:rPr>
      </w:pPr>
      <w:r>
        <w:rPr>
          <w:rFonts w:ascii="David" w:hAnsi="David" w:cs="David" w:hint="cs"/>
          <w:b/>
          <w:bCs/>
          <w:noProof w:val="0"/>
          <w:sz w:val="24"/>
          <w:rtl/>
        </w:rPr>
        <w:t xml:space="preserve">                  </w:t>
      </w:r>
      <w:r>
        <w:rPr>
          <w:rFonts w:ascii="David" w:hAnsi="David" w:cs="David"/>
          <w:b/>
          <w:bCs/>
          <w:noProof w:val="0"/>
          <w:sz w:val="24"/>
          <w:rtl/>
        </w:rPr>
        <w:t xml:space="preserve">סך הכל נזק מיוחד                                                                              </w:t>
      </w:r>
      <w:r>
        <w:rPr>
          <w:rFonts w:ascii="David" w:hAnsi="David" w:cs="David" w:hint="cs"/>
          <w:b/>
          <w:bCs/>
          <w:noProof w:val="0"/>
          <w:sz w:val="24"/>
          <w:rtl/>
        </w:rPr>
        <w:t>150,000</w:t>
      </w:r>
      <w:r>
        <w:rPr>
          <w:rFonts w:ascii="David" w:hAnsi="David" w:cs="David"/>
          <w:b/>
          <w:bCs/>
          <w:noProof w:val="0"/>
          <w:sz w:val="24"/>
          <w:rtl/>
        </w:rPr>
        <w:t xml:space="preserve"> ₪</w:t>
      </w:r>
    </w:p>
    <w:p w14:paraId="220FFC4E" w14:textId="77777777" w:rsidR="00D8055D" w:rsidRDefault="00D8055D">
      <w:pPr>
        <w:suppressAutoHyphens/>
        <w:spacing w:line="276" w:lineRule="auto"/>
        <w:ind w:left="186" w:hanging="425"/>
        <w:jc w:val="both"/>
        <w:rPr>
          <w:rFonts w:ascii="David" w:hAnsi="David" w:cs="David"/>
          <w:b/>
          <w:bCs/>
          <w:noProof w:val="0"/>
          <w:sz w:val="24"/>
          <w:rtl/>
        </w:rPr>
      </w:pPr>
    </w:p>
    <w:p w14:paraId="5A4EF8E0" w14:textId="77777777" w:rsidR="00D8055D" w:rsidRDefault="00000000">
      <w:pPr>
        <w:pStyle w:val="11"/>
        <w:ind w:left="186" w:hanging="47"/>
        <w:rPr>
          <w:rFonts w:cs="David"/>
          <w:b/>
          <w:bCs/>
          <w:sz w:val="24"/>
          <w:u w:val="single"/>
          <w:rtl/>
        </w:rPr>
      </w:pPr>
      <w:r>
        <w:rPr>
          <w:rFonts w:cs="David" w:hint="cs"/>
          <w:b/>
          <w:bCs/>
          <w:sz w:val="24"/>
          <w:u w:val="single"/>
          <w:rtl/>
        </w:rPr>
        <w:t>נזק כללי:</w:t>
      </w:r>
    </w:p>
    <w:p w14:paraId="22AEA097" w14:textId="77777777" w:rsidR="00D8055D" w:rsidRDefault="00D8055D">
      <w:pPr>
        <w:pStyle w:val="11"/>
        <w:ind w:left="186" w:hanging="425"/>
        <w:rPr>
          <w:rFonts w:cs="David"/>
          <w:b/>
          <w:bCs/>
          <w:sz w:val="24"/>
          <w:u w:val="single"/>
          <w:rtl/>
        </w:rPr>
      </w:pPr>
    </w:p>
    <w:p w14:paraId="205373F5" w14:textId="77777777" w:rsidR="00D8055D" w:rsidRDefault="00000000">
      <w:pPr>
        <w:pStyle w:val="11"/>
        <w:numPr>
          <w:ilvl w:val="0"/>
          <w:numId w:val="11"/>
        </w:numPr>
        <w:tabs>
          <w:tab w:val="clear" w:pos="1440"/>
          <w:tab w:val="num" w:pos="706"/>
        </w:tabs>
        <w:spacing w:line="360" w:lineRule="auto"/>
        <w:ind w:left="706" w:right="0" w:hanging="425"/>
        <w:rPr>
          <w:rFonts w:cs="David"/>
          <w:sz w:val="24"/>
          <w:rtl/>
        </w:rPr>
      </w:pPr>
      <w:r>
        <w:rPr>
          <w:rFonts w:cs="David" w:hint="cs"/>
          <w:sz w:val="24"/>
          <w:rtl/>
        </w:rPr>
        <w:t xml:space="preserve">אובדן כושר השתכרות בעתיד. </w:t>
      </w:r>
    </w:p>
    <w:p w14:paraId="3C945333" w14:textId="77777777" w:rsidR="00D8055D" w:rsidRDefault="00000000">
      <w:pPr>
        <w:pStyle w:val="11"/>
        <w:numPr>
          <w:ilvl w:val="0"/>
          <w:numId w:val="11"/>
        </w:numPr>
        <w:tabs>
          <w:tab w:val="clear" w:pos="1440"/>
          <w:tab w:val="num" w:pos="706"/>
        </w:tabs>
        <w:spacing w:line="360" w:lineRule="auto"/>
        <w:ind w:left="706" w:right="0" w:hanging="425"/>
        <w:rPr>
          <w:rFonts w:cs="David"/>
          <w:sz w:val="24"/>
        </w:rPr>
      </w:pPr>
      <w:r>
        <w:rPr>
          <w:rFonts w:cs="David" w:hint="cs"/>
          <w:sz w:val="24"/>
          <w:rtl/>
        </w:rPr>
        <w:t xml:space="preserve">אובדן זכויות סוציאליות ופנסיה. </w:t>
      </w:r>
    </w:p>
    <w:p w14:paraId="21489329" w14:textId="77777777" w:rsidR="00D8055D" w:rsidRDefault="00000000">
      <w:pPr>
        <w:pStyle w:val="11"/>
        <w:numPr>
          <w:ilvl w:val="0"/>
          <w:numId w:val="11"/>
        </w:numPr>
        <w:tabs>
          <w:tab w:val="clear" w:pos="1440"/>
          <w:tab w:val="num" w:pos="706"/>
        </w:tabs>
        <w:spacing w:line="360" w:lineRule="auto"/>
        <w:ind w:left="706" w:right="0" w:hanging="425"/>
        <w:rPr>
          <w:rFonts w:cs="David"/>
          <w:sz w:val="24"/>
        </w:rPr>
      </w:pPr>
      <w:r>
        <w:rPr>
          <w:rFonts w:cs="David" w:hint="cs"/>
          <w:sz w:val="24"/>
          <w:rtl/>
        </w:rPr>
        <w:t xml:space="preserve">הוצאות עבור עזרת הזולת לעתיד. </w:t>
      </w:r>
    </w:p>
    <w:p w14:paraId="7842583E" w14:textId="77777777" w:rsidR="00D8055D" w:rsidRDefault="00000000">
      <w:pPr>
        <w:pStyle w:val="11"/>
        <w:numPr>
          <w:ilvl w:val="0"/>
          <w:numId w:val="11"/>
        </w:numPr>
        <w:tabs>
          <w:tab w:val="clear" w:pos="1440"/>
          <w:tab w:val="num" w:pos="706"/>
        </w:tabs>
        <w:spacing w:line="360" w:lineRule="auto"/>
        <w:ind w:left="706" w:right="0" w:hanging="425"/>
        <w:rPr>
          <w:rFonts w:cs="David"/>
          <w:sz w:val="24"/>
        </w:rPr>
      </w:pPr>
      <w:r>
        <w:rPr>
          <w:rFonts w:cs="David" w:hint="cs"/>
          <w:sz w:val="24"/>
          <w:rtl/>
        </w:rPr>
        <w:t>הוצאות רפואיות ופארא רפואיות .</w:t>
      </w:r>
    </w:p>
    <w:p w14:paraId="24404640" w14:textId="77777777" w:rsidR="00D8055D" w:rsidRDefault="00000000">
      <w:pPr>
        <w:pStyle w:val="11"/>
        <w:numPr>
          <w:ilvl w:val="0"/>
          <w:numId w:val="11"/>
        </w:numPr>
        <w:tabs>
          <w:tab w:val="clear" w:pos="1440"/>
          <w:tab w:val="num" w:pos="706"/>
        </w:tabs>
        <w:spacing w:line="360" w:lineRule="auto"/>
        <w:ind w:left="706" w:right="0" w:hanging="425"/>
        <w:rPr>
          <w:rFonts w:cs="David"/>
          <w:sz w:val="24"/>
          <w:rtl/>
        </w:rPr>
      </w:pPr>
      <w:r>
        <w:rPr>
          <w:rFonts w:cs="David"/>
          <w:sz w:val="24"/>
          <w:rtl/>
        </w:rPr>
        <w:t>הוצאות בגין פדים.</w:t>
      </w:r>
    </w:p>
    <w:p w14:paraId="50D3C550" w14:textId="77777777" w:rsidR="00D8055D" w:rsidRDefault="00000000">
      <w:pPr>
        <w:pStyle w:val="11"/>
        <w:numPr>
          <w:ilvl w:val="0"/>
          <w:numId w:val="11"/>
        </w:numPr>
        <w:tabs>
          <w:tab w:val="clear" w:pos="1440"/>
          <w:tab w:val="num" w:pos="706"/>
        </w:tabs>
        <w:spacing w:line="360" w:lineRule="auto"/>
        <w:ind w:left="706" w:right="0" w:hanging="425"/>
        <w:rPr>
          <w:rFonts w:cs="David"/>
          <w:sz w:val="24"/>
        </w:rPr>
      </w:pPr>
      <w:r>
        <w:rPr>
          <w:rFonts w:cs="David" w:hint="cs"/>
          <w:sz w:val="24"/>
          <w:rtl/>
        </w:rPr>
        <w:t>הוצאות נסיעה מוגברות לטיפולים בעתיד.</w:t>
      </w:r>
    </w:p>
    <w:p w14:paraId="67457383" w14:textId="77777777" w:rsidR="00D8055D" w:rsidRDefault="00000000">
      <w:pPr>
        <w:pStyle w:val="11"/>
        <w:numPr>
          <w:ilvl w:val="0"/>
          <w:numId w:val="11"/>
        </w:numPr>
        <w:tabs>
          <w:tab w:val="clear" w:pos="1440"/>
          <w:tab w:val="num" w:pos="706"/>
        </w:tabs>
        <w:spacing w:line="360" w:lineRule="auto"/>
        <w:ind w:left="706" w:right="0" w:hanging="425"/>
        <w:rPr>
          <w:rFonts w:cs="David"/>
          <w:sz w:val="24"/>
        </w:rPr>
      </w:pPr>
      <w:r>
        <w:rPr>
          <w:rFonts w:cs="David" w:hint="cs"/>
          <w:sz w:val="24"/>
          <w:rtl/>
        </w:rPr>
        <w:t xml:space="preserve">כאב וסבל </w:t>
      </w:r>
    </w:p>
    <w:p w14:paraId="6E6D668B" w14:textId="77777777" w:rsidR="00D8055D" w:rsidRDefault="00000000">
      <w:pPr>
        <w:pStyle w:val="11"/>
        <w:numPr>
          <w:ilvl w:val="0"/>
          <w:numId w:val="11"/>
        </w:numPr>
        <w:tabs>
          <w:tab w:val="clear" w:pos="1440"/>
          <w:tab w:val="num" w:pos="706"/>
        </w:tabs>
        <w:spacing w:line="360" w:lineRule="auto"/>
        <w:ind w:left="706" w:right="0" w:hanging="425"/>
        <w:rPr>
          <w:rFonts w:cs="David"/>
          <w:sz w:val="24"/>
          <w:rtl/>
        </w:rPr>
      </w:pPr>
      <w:r>
        <w:rPr>
          <w:rFonts w:cs="David" w:hint="cs"/>
          <w:sz w:val="24"/>
          <w:rtl/>
        </w:rPr>
        <w:t>פגיעה באוטונומיה.</w:t>
      </w:r>
      <w:r>
        <w:rPr>
          <w:rFonts w:cs="David"/>
          <w:sz w:val="24"/>
          <w:rtl/>
        </w:rPr>
        <w:tab/>
      </w:r>
      <w:r>
        <w:rPr>
          <w:rFonts w:cs="David"/>
          <w:sz w:val="24"/>
          <w:rtl/>
        </w:rPr>
        <w:br/>
      </w:r>
    </w:p>
    <w:p w14:paraId="7603C94B" w14:textId="77777777" w:rsidR="00D8055D" w:rsidRDefault="00000000">
      <w:pPr>
        <w:pStyle w:val="a9"/>
        <w:numPr>
          <w:ilvl w:val="0"/>
          <w:numId w:val="3"/>
        </w:numPr>
        <w:spacing w:line="360" w:lineRule="auto"/>
        <w:rPr>
          <w:rFonts w:cs="David"/>
          <w:sz w:val="24"/>
        </w:rPr>
      </w:pPr>
      <w:r>
        <w:rPr>
          <w:rFonts w:cs="David" w:hint="cs"/>
          <w:sz w:val="24"/>
          <w:rtl/>
        </w:rPr>
        <w:t>לחילופין, ומבלי לגרוע מכלליות האמור לעיל תטען התובעת כי הינה זכאית לפיצוי מהנתבעת, על מלוא נזקיה בכל פריט ו/או אב נזק, על פי חלוקה כלשהי לפי קביעת בית המשפט הנכבד.</w:t>
      </w:r>
    </w:p>
    <w:p w14:paraId="0A4E4A8B" w14:textId="77777777" w:rsidR="00D8055D" w:rsidRDefault="00000000">
      <w:pPr>
        <w:pStyle w:val="a9"/>
        <w:numPr>
          <w:ilvl w:val="0"/>
          <w:numId w:val="3"/>
        </w:numPr>
        <w:spacing w:line="360" w:lineRule="auto"/>
        <w:rPr>
          <w:rFonts w:cs="David"/>
          <w:sz w:val="24"/>
        </w:rPr>
      </w:pPr>
      <w:r>
        <w:rPr>
          <w:rFonts w:cs="David" w:hint="cs"/>
          <w:sz w:val="24"/>
          <w:rtl/>
        </w:rPr>
        <w:t>התובעת שומרת על זכותה להגיש תיעוד רפואי ומסמכים נוספים לתמיכה בטענותיה.</w:t>
      </w:r>
    </w:p>
    <w:p w14:paraId="788E798E" w14:textId="77777777" w:rsidR="00D8055D" w:rsidRDefault="00000000">
      <w:pPr>
        <w:pStyle w:val="a9"/>
        <w:numPr>
          <w:ilvl w:val="0"/>
          <w:numId w:val="3"/>
        </w:numPr>
        <w:spacing w:line="360" w:lineRule="auto"/>
        <w:rPr>
          <w:rFonts w:cs="David"/>
          <w:sz w:val="24"/>
          <w:rtl/>
        </w:rPr>
      </w:pPr>
      <w:r>
        <w:rPr>
          <w:rFonts w:cs="David" w:hint="cs"/>
          <w:sz w:val="24"/>
          <w:rtl/>
        </w:rPr>
        <w:t>לבית משפט נכבד זה הסמכות העניינית והמקומית לדון בתביעה.</w:t>
      </w:r>
    </w:p>
    <w:p w14:paraId="0CDA2C3C" w14:textId="77777777" w:rsidR="00D8055D" w:rsidRDefault="00D8055D">
      <w:pPr>
        <w:pStyle w:val="11"/>
        <w:spacing w:line="360" w:lineRule="auto"/>
        <w:ind w:left="186" w:hanging="425"/>
        <w:rPr>
          <w:rFonts w:cs="David"/>
          <w:sz w:val="24"/>
          <w:rtl/>
        </w:rPr>
      </w:pPr>
    </w:p>
    <w:p w14:paraId="28DF9FCA" w14:textId="77777777" w:rsidR="00D8055D" w:rsidRDefault="00000000">
      <w:pPr>
        <w:pStyle w:val="11"/>
        <w:spacing w:line="360" w:lineRule="auto"/>
        <w:ind w:left="186" w:hanging="188"/>
        <w:rPr>
          <w:rFonts w:cs="David"/>
          <w:sz w:val="24"/>
          <w:rtl/>
        </w:rPr>
      </w:pPr>
      <w:r>
        <w:rPr>
          <w:rFonts w:cs="David" w:hint="cs"/>
          <w:sz w:val="24"/>
          <w:rtl/>
        </w:rPr>
        <w:lastRenderedPageBreak/>
        <w:t xml:space="preserve">    אשר על כן מתבקש כב' בית המשפט להזמין את הנתבעת לדין ולחייבה לשלם לתובעת את נזקיה המיוחדים והכלליים, כפי שיוכחו ויקבעו על ידי כב' בית המשפט, בתוספת הוצאות משפט ושכר טרחת עו"ד ומע"מ ובתוספת הצמדה וריבית מיום הגשת התביעה ו/או מיום מתן פסק הדין, לפי העניין, ועד ליום התשלום בפועל.</w:t>
      </w:r>
    </w:p>
    <w:p w14:paraId="2601BF62" w14:textId="77777777" w:rsidR="00D8055D" w:rsidRDefault="00000000">
      <w:pPr>
        <w:pStyle w:val="11"/>
        <w:tabs>
          <w:tab w:val="left" w:pos="3287"/>
        </w:tabs>
        <w:spacing w:line="360" w:lineRule="auto"/>
        <w:ind w:left="186" w:hanging="425"/>
        <w:rPr>
          <w:rFonts w:cs="David"/>
          <w:sz w:val="24"/>
          <w:rtl/>
        </w:rPr>
      </w:pPr>
      <w:r>
        <w:rPr>
          <w:rFonts w:cs="David"/>
          <w:sz w:val="24"/>
          <w:rtl/>
        </w:rPr>
        <w:tab/>
      </w:r>
    </w:p>
    <w:p w14:paraId="2C17D284" w14:textId="2C59C117" w:rsidR="00D8055D" w:rsidRDefault="00000000" w:rsidP="005A1F2A">
      <w:pPr>
        <w:pStyle w:val="11"/>
        <w:ind w:left="6185" w:hanging="425"/>
        <w:rPr>
          <w:rFonts w:cs="David"/>
          <w:sz w:val="24"/>
          <w:rtl/>
        </w:rPr>
      </w:pPr>
      <w:r>
        <w:rPr>
          <w:rFonts w:cs="David" w:hint="cs"/>
          <w:sz w:val="24"/>
          <w:rtl/>
        </w:rPr>
        <w:t>________________________</w:t>
      </w:r>
    </w:p>
    <w:p w14:paraId="28F3E979" w14:textId="0120C2B4" w:rsidR="00D8055D" w:rsidRDefault="005A1F2A" w:rsidP="005A1F2A">
      <w:pPr>
        <w:pStyle w:val="11"/>
        <w:ind w:left="6185" w:hanging="425"/>
        <w:rPr>
          <w:rFonts w:cs="David"/>
          <w:b/>
          <w:bCs/>
          <w:sz w:val="24"/>
          <w:rtl/>
        </w:rPr>
      </w:pPr>
      <w:r>
        <w:rPr>
          <w:rFonts w:cs="David" w:hint="cs"/>
          <w:b/>
          <w:bCs/>
          <w:sz w:val="24"/>
          <w:rtl/>
        </w:rPr>
        <w:t>________ , עו"ד</w:t>
      </w:r>
    </w:p>
    <w:p w14:paraId="3050806E" w14:textId="0A5159EA" w:rsidR="00D8055D" w:rsidRDefault="00000000" w:rsidP="005A1F2A">
      <w:pPr>
        <w:pStyle w:val="9"/>
        <w:ind w:left="6185" w:hanging="425"/>
        <w:rPr>
          <w:rFonts w:cs="David"/>
          <w:b/>
          <w:bCs/>
          <w:i w:val="0"/>
          <w:iCs w:val="0"/>
          <w:sz w:val="24"/>
          <w:szCs w:val="24"/>
          <w:rtl/>
        </w:rPr>
      </w:pPr>
      <w:r>
        <w:rPr>
          <w:rFonts w:cs="David" w:hint="cs"/>
          <w:b/>
          <w:bCs/>
          <w:i w:val="0"/>
          <w:iCs w:val="0"/>
          <w:color w:val="auto"/>
          <w:sz w:val="24"/>
          <w:szCs w:val="24"/>
          <w:rtl/>
        </w:rPr>
        <w:t>ב"כ התובעת</w:t>
      </w:r>
    </w:p>
    <w:p w14:paraId="1B5BBBA7" w14:textId="77777777" w:rsidR="00D8055D" w:rsidRDefault="00D8055D">
      <w:pPr>
        <w:rPr>
          <w:rFonts w:cs="David"/>
          <w:sz w:val="26"/>
          <w:szCs w:val="26"/>
        </w:rPr>
      </w:pPr>
    </w:p>
    <w:sectPr w:rsidR="00D8055D">
      <w:headerReference w:type="even" r:id="rId8"/>
      <w:headerReference w:type="default" r:id="rId9"/>
      <w:endnotePr>
        <w:numFmt w:val="lowerLetter"/>
      </w:endnotePr>
      <w:pgSz w:w="11906" w:h="16838" w:code="9"/>
      <w:pgMar w:top="1418" w:right="1418" w:bottom="1418" w:left="1418" w:header="720" w:footer="720" w:gutter="0"/>
      <w:paperSrc w:first="1" w:other="1"/>
      <w:pgNumType w:start="1"/>
      <w:cols w:space="720"/>
      <w:titlePg/>
      <w:bidi/>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80582" w14:textId="77777777" w:rsidR="00B37F6A" w:rsidRDefault="00B37F6A">
      <w:r>
        <w:separator/>
      </w:r>
    </w:p>
  </w:endnote>
  <w:endnote w:type="continuationSeparator" w:id="0">
    <w:p w14:paraId="02C4B17C" w14:textId="77777777" w:rsidR="00B37F6A" w:rsidRDefault="00B37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riam">
    <w:panose1 w:val="020B0502050101010101"/>
    <w:charset w:val="00"/>
    <w:family w:val="swiss"/>
    <w:pitch w:val="variable"/>
    <w:sig w:usb0="00000803" w:usb1="00000000" w:usb2="00000000" w:usb3="00000000" w:csb0="00000021" w:csb1="00000000"/>
  </w:font>
  <w:font w:name="ArialMT">
    <w:charset w:val="B1"/>
    <w:family w:val="swiss"/>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6ABED" w14:textId="77777777" w:rsidR="00B37F6A" w:rsidRDefault="00B37F6A">
      <w:r>
        <w:separator/>
      </w:r>
    </w:p>
  </w:footnote>
  <w:footnote w:type="continuationSeparator" w:id="0">
    <w:p w14:paraId="709044D2" w14:textId="77777777" w:rsidR="00B37F6A" w:rsidRDefault="00B37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25E97" w14:textId="77777777" w:rsidR="00D8055D" w:rsidRDefault="00000000">
    <w:pPr>
      <w:pStyle w:val="a3"/>
      <w:framePr w:wrap="around" w:vAnchor="text" w:hAnchor="margin" w:xAlign="center" w:y="1"/>
      <w:rPr>
        <w:rStyle w:val="a5"/>
        <w:rtl/>
      </w:rPr>
    </w:pPr>
    <w:r>
      <w:rPr>
        <w:rStyle w:val="a5"/>
        <w:rtl/>
      </w:rPr>
      <w:fldChar w:fldCharType="begin"/>
    </w:r>
    <w:r>
      <w:rPr>
        <w:rStyle w:val="a5"/>
      </w:rPr>
      <w:instrText xml:space="preserve">PAGE  </w:instrText>
    </w:r>
    <w:r>
      <w:rPr>
        <w:rStyle w:val="a5"/>
        <w:rtl/>
      </w:rPr>
      <w:fldChar w:fldCharType="separate"/>
    </w:r>
    <w:r>
      <w:rPr>
        <w:rStyle w:val="a5"/>
        <w:rtl/>
      </w:rPr>
      <w:t>1</w:t>
    </w:r>
    <w:r>
      <w:rPr>
        <w:rStyle w:val="a5"/>
        <w:rtl/>
      </w:rPr>
      <w:fldChar w:fldCharType="end"/>
    </w:r>
  </w:p>
  <w:p w14:paraId="5DC3C196" w14:textId="77777777" w:rsidR="00D8055D" w:rsidRDefault="00D8055D">
    <w:pPr>
      <w:pStyle w:val="a3"/>
      <w:rPr>
        <w:rt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EB8A2" w14:textId="77777777" w:rsidR="00D8055D" w:rsidRDefault="00000000">
    <w:pPr>
      <w:pStyle w:val="a3"/>
      <w:framePr w:wrap="around" w:vAnchor="text" w:hAnchor="margin" w:xAlign="center" w:y="1"/>
      <w:rPr>
        <w:rStyle w:val="a5"/>
        <w:rtl/>
      </w:rPr>
    </w:pPr>
    <w:r>
      <w:rPr>
        <w:rStyle w:val="a5"/>
        <w:rtl/>
      </w:rPr>
      <w:fldChar w:fldCharType="begin"/>
    </w:r>
    <w:r>
      <w:rPr>
        <w:rStyle w:val="a5"/>
      </w:rPr>
      <w:instrText xml:space="preserve">PAGE  </w:instrText>
    </w:r>
    <w:r>
      <w:rPr>
        <w:rStyle w:val="a5"/>
        <w:rtl/>
      </w:rPr>
      <w:fldChar w:fldCharType="separate"/>
    </w:r>
    <w:r>
      <w:rPr>
        <w:rStyle w:val="a5"/>
        <w:rtl/>
      </w:rPr>
      <w:t>8</w:t>
    </w:r>
    <w:r>
      <w:rPr>
        <w:rStyle w:val="a5"/>
        <w:rtl/>
      </w:rPr>
      <w:fldChar w:fldCharType="end"/>
    </w:r>
  </w:p>
  <w:p w14:paraId="731DF817" w14:textId="77777777" w:rsidR="00D8055D" w:rsidRDefault="00D8055D">
    <w:pPr>
      <w:pStyle w:val="a3"/>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F2F10A"/>
    <w:name w:val="WW8Num10"/>
    <w:lvl w:ilvl="0">
      <w:start w:val="1"/>
      <w:numFmt w:val="decimal"/>
      <w:lvlText w:val="%1."/>
      <w:lvlJc w:val="left"/>
      <w:pPr>
        <w:tabs>
          <w:tab w:val="num" w:pos="720"/>
        </w:tabs>
        <w:ind w:left="720" w:hanging="360"/>
      </w:pPr>
      <w:rPr>
        <w:b/>
        <w:bCs w:val="0"/>
        <w:lang w:val="en-US"/>
      </w:rPr>
    </w:lvl>
    <w:lvl w:ilvl="1">
      <w:start w:val="1"/>
      <w:numFmt w:val="hebrew1"/>
      <w:lvlText w:val="%2."/>
      <w:lvlJc w:val="center"/>
      <w:pPr>
        <w:tabs>
          <w:tab w:val="num" w:pos="1440"/>
        </w:tabs>
        <w:ind w:left="1440" w:hanging="360"/>
      </w:pPr>
      <w:rPr>
        <w:lang w:val="en-U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77C3FD2"/>
    <w:multiLevelType w:val="multilevel"/>
    <w:tmpl w:val="B9EE4F70"/>
    <w:lvl w:ilvl="0">
      <w:start w:val="1"/>
      <w:numFmt w:val="decimal"/>
      <w:lvlText w:val="%1."/>
      <w:lvlJc w:val="left"/>
      <w:pPr>
        <w:tabs>
          <w:tab w:val="num" w:pos="360"/>
        </w:tabs>
        <w:ind w:left="360" w:right="360" w:hanging="360"/>
      </w:pPr>
      <w:rPr>
        <w:rFonts w:hint="default"/>
        <w:b w:val="0"/>
        <w:bCs w:val="0"/>
        <w:color w:val="auto"/>
        <w:sz w:val="24"/>
        <w:szCs w:val="24"/>
      </w:rPr>
    </w:lvl>
    <w:lvl w:ilvl="1">
      <w:start w:val="1"/>
      <w:numFmt w:val="hebrew1"/>
      <w:lvlText w:val="%2."/>
      <w:lvlJc w:val="center"/>
      <w:pPr>
        <w:tabs>
          <w:tab w:val="num" w:pos="360"/>
        </w:tabs>
        <w:ind w:left="360" w:right="360" w:hanging="360"/>
      </w:pPr>
    </w:lvl>
    <w:lvl w:ilvl="2">
      <w:start w:val="1"/>
      <w:numFmt w:val="decimal"/>
      <w:lvlText w:val="%1.%2.%3."/>
      <w:lvlJc w:val="left"/>
      <w:pPr>
        <w:tabs>
          <w:tab w:val="num" w:pos="1224"/>
        </w:tabs>
        <w:ind w:left="1224" w:right="1224" w:hanging="504"/>
      </w:pPr>
      <w:rPr>
        <w:rFonts w:hint="default"/>
      </w:rPr>
    </w:lvl>
    <w:lvl w:ilvl="3">
      <w:start w:val="1"/>
      <w:numFmt w:val="decimal"/>
      <w:lvlText w:val="%1.%2.%3.%4."/>
      <w:lvlJc w:val="left"/>
      <w:pPr>
        <w:tabs>
          <w:tab w:val="num" w:pos="1728"/>
        </w:tabs>
        <w:ind w:left="1728" w:right="1728" w:hanging="648"/>
      </w:pPr>
      <w:rPr>
        <w:rFonts w:hint="default"/>
      </w:rPr>
    </w:lvl>
    <w:lvl w:ilvl="4">
      <w:start w:val="1"/>
      <w:numFmt w:val="decimal"/>
      <w:lvlText w:val="%1.%2.%3.%4.%5."/>
      <w:lvlJc w:val="left"/>
      <w:pPr>
        <w:tabs>
          <w:tab w:val="num" w:pos="2520"/>
        </w:tabs>
        <w:ind w:left="2232" w:right="2232" w:hanging="792"/>
      </w:pPr>
      <w:rPr>
        <w:rFonts w:hint="default"/>
      </w:rPr>
    </w:lvl>
    <w:lvl w:ilvl="5">
      <w:start w:val="1"/>
      <w:numFmt w:val="decimal"/>
      <w:lvlText w:val="%1.%2.%3.%4.%5.%6."/>
      <w:lvlJc w:val="left"/>
      <w:pPr>
        <w:tabs>
          <w:tab w:val="num" w:pos="2880"/>
        </w:tabs>
        <w:ind w:left="2736" w:right="2736" w:hanging="936"/>
      </w:pPr>
      <w:rPr>
        <w:rFonts w:hint="default"/>
      </w:rPr>
    </w:lvl>
    <w:lvl w:ilvl="6">
      <w:start w:val="1"/>
      <w:numFmt w:val="decimal"/>
      <w:lvlText w:val="%1.%2.%3.%4.%5.%6.%7."/>
      <w:lvlJc w:val="left"/>
      <w:pPr>
        <w:tabs>
          <w:tab w:val="num" w:pos="3600"/>
        </w:tabs>
        <w:ind w:left="3240" w:right="3240" w:hanging="1080"/>
      </w:pPr>
      <w:rPr>
        <w:rFonts w:hint="default"/>
      </w:rPr>
    </w:lvl>
    <w:lvl w:ilvl="7">
      <w:start w:val="1"/>
      <w:numFmt w:val="decimal"/>
      <w:lvlText w:val="%1.%2.%3.%4.%5.%6.%7.%8."/>
      <w:lvlJc w:val="left"/>
      <w:pPr>
        <w:tabs>
          <w:tab w:val="num" w:pos="3960"/>
        </w:tabs>
        <w:ind w:left="3744" w:right="3744" w:hanging="1224"/>
      </w:pPr>
      <w:rPr>
        <w:rFonts w:hint="default"/>
      </w:rPr>
    </w:lvl>
    <w:lvl w:ilvl="8">
      <w:start w:val="1"/>
      <w:numFmt w:val="decimal"/>
      <w:lvlText w:val="%1.%2.%3.%4.%5.%6.%7.%8.%9."/>
      <w:lvlJc w:val="left"/>
      <w:pPr>
        <w:tabs>
          <w:tab w:val="num" w:pos="4320"/>
        </w:tabs>
        <w:ind w:left="4320" w:right="4320" w:hanging="1440"/>
      </w:pPr>
      <w:rPr>
        <w:rFonts w:hint="default"/>
      </w:rPr>
    </w:lvl>
  </w:abstractNum>
  <w:abstractNum w:abstractNumId="2" w15:restartNumberingAfterBreak="0">
    <w:nsid w:val="0E2E32E3"/>
    <w:multiLevelType w:val="singleLevel"/>
    <w:tmpl w:val="FD485942"/>
    <w:lvl w:ilvl="0">
      <w:start w:val="1"/>
      <w:numFmt w:val="decimal"/>
      <w:lvlText w:val="%1."/>
      <w:lvlJc w:val="left"/>
      <w:pPr>
        <w:tabs>
          <w:tab w:val="num" w:pos="720"/>
        </w:tabs>
        <w:ind w:left="720" w:hanging="720"/>
      </w:pPr>
      <w:rPr>
        <w:b w:val="0"/>
        <w:bCs w:val="0"/>
        <w:sz w:val="24"/>
        <w:lang w:val="en-US"/>
      </w:rPr>
    </w:lvl>
  </w:abstractNum>
  <w:abstractNum w:abstractNumId="3" w15:restartNumberingAfterBreak="0">
    <w:nsid w:val="18215F89"/>
    <w:multiLevelType w:val="singleLevel"/>
    <w:tmpl w:val="501E0036"/>
    <w:lvl w:ilvl="0">
      <w:start w:val="1"/>
      <w:numFmt w:val="decimal"/>
      <w:lvlText w:val="%1."/>
      <w:lvlJc w:val="left"/>
      <w:pPr>
        <w:tabs>
          <w:tab w:val="num" w:pos="690"/>
        </w:tabs>
        <w:ind w:left="690" w:right="690" w:hanging="690"/>
      </w:pPr>
      <w:rPr>
        <w:sz w:val="24"/>
      </w:rPr>
    </w:lvl>
  </w:abstractNum>
  <w:abstractNum w:abstractNumId="4" w15:restartNumberingAfterBreak="0">
    <w:nsid w:val="2CB14BE8"/>
    <w:multiLevelType w:val="hybridMultilevel"/>
    <w:tmpl w:val="9B360012"/>
    <w:lvl w:ilvl="0" w:tplc="0409000F">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FE1704"/>
    <w:multiLevelType w:val="hybridMultilevel"/>
    <w:tmpl w:val="0EF2D5E8"/>
    <w:lvl w:ilvl="0" w:tplc="B2BA3DC8">
      <w:start w:val="1"/>
      <w:numFmt w:val="hebrew1"/>
      <w:lvlText w:val="%1."/>
      <w:lvlJc w:val="left"/>
      <w:pPr>
        <w:tabs>
          <w:tab w:val="num" w:pos="360"/>
        </w:tabs>
        <w:ind w:left="360" w:right="1080" w:hanging="360"/>
      </w:pPr>
      <w:rPr>
        <w:rFonts w:hint="default"/>
        <w:sz w:val="24"/>
        <w:lang w:val="en-US"/>
      </w:rPr>
    </w:lvl>
    <w:lvl w:ilvl="1" w:tplc="040D0019" w:tentative="1">
      <w:start w:val="1"/>
      <w:numFmt w:val="lowerLetter"/>
      <w:lvlText w:val="%2."/>
      <w:lvlJc w:val="left"/>
      <w:pPr>
        <w:tabs>
          <w:tab w:val="num" w:pos="720"/>
        </w:tabs>
        <w:ind w:left="720" w:right="1440" w:hanging="360"/>
      </w:pPr>
    </w:lvl>
    <w:lvl w:ilvl="2" w:tplc="040D001B" w:tentative="1">
      <w:start w:val="1"/>
      <w:numFmt w:val="lowerRoman"/>
      <w:lvlText w:val="%3."/>
      <w:lvlJc w:val="right"/>
      <w:pPr>
        <w:tabs>
          <w:tab w:val="num" w:pos="1440"/>
        </w:tabs>
        <w:ind w:left="1440" w:right="2160" w:hanging="180"/>
      </w:pPr>
    </w:lvl>
    <w:lvl w:ilvl="3" w:tplc="040D000F" w:tentative="1">
      <w:start w:val="1"/>
      <w:numFmt w:val="decimal"/>
      <w:lvlText w:val="%4."/>
      <w:lvlJc w:val="left"/>
      <w:pPr>
        <w:tabs>
          <w:tab w:val="num" w:pos="2160"/>
        </w:tabs>
        <w:ind w:left="2160" w:right="2880" w:hanging="360"/>
      </w:pPr>
    </w:lvl>
    <w:lvl w:ilvl="4" w:tplc="040D0019" w:tentative="1">
      <w:start w:val="1"/>
      <w:numFmt w:val="lowerLetter"/>
      <w:lvlText w:val="%5."/>
      <w:lvlJc w:val="left"/>
      <w:pPr>
        <w:tabs>
          <w:tab w:val="num" w:pos="2880"/>
        </w:tabs>
        <w:ind w:left="2880" w:right="3600" w:hanging="360"/>
      </w:pPr>
    </w:lvl>
    <w:lvl w:ilvl="5" w:tplc="040D001B" w:tentative="1">
      <w:start w:val="1"/>
      <w:numFmt w:val="lowerRoman"/>
      <w:lvlText w:val="%6."/>
      <w:lvlJc w:val="right"/>
      <w:pPr>
        <w:tabs>
          <w:tab w:val="num" w:pos="3600"/>
        </w:tabs>
        <w:ind w:left="3600" w:right="4320" w:hanging="180"/>
      </w:pPr>
    </w:lvl>
    <w:lvl w:ilvl="6" w:tplc="040D000F" w:tentative="1">
      <w:start w:val="1"/>
      <w:numFmt w:val="decimal"/>
      <w:lvlText w:val="%7."/>
      <w:lvlJc w:val="left"/>
      <w:pPr>
        <w:tabs>
          <w:tab w:val="num" w:pos="4320"/>
        </w:tabs>
        <w:ind w:left="4320" w:right="5040" w:hanging="360"/>
      </w:pPr>
    </w:lvl>
    <w:lvl w:ilvl="7" w:tplc="040D0019" w:tentative="1">
      <w:start w:val="1"/>
      <w:numFmt w:val="lowerLetter"/>
      <w:lvlText w:val="%8."/>
      <w:lvlJc w:val="left"/>
      <w:pPr>
        <w:tabs>
          <w:tab w:val="num" w:pos="5040"/>
        </w:tabs>
        <w:ind w:left="5040" w:right="5760" w:hanging="360"/>
      </w:pPr>
    </w:lvl>
    <w:lvl w:ilvl="8" w:tplc="040D001B" w:tentative="1">
      <w:start w:val="1"/>
      <w:numFmt w:val="lowerRoman"/>
      <w:lvlText w:val="%9."/>
      <w:lvlJc w:val="right"/>
      <w:pPr>
        <w:tabs>
          <w:tab w:val="num" w:pos="5760"/>
        </w:tabs>
        <w:ind w:left="5760" w:right="6480" w:hanging="180"/>
      </w:pPr>
    </w:lvl>
  </w:abstractNum>
  <w:abstractNum w:abstractNumId="6" w15:restartNumberingAfterBreak="0">
    <w:nsid w:val="4F0F2E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BC85461"/>
    <w:multiLevelType w:val="hybridMultilevel"/>
    <w:tmpl w:val="80A22D22"/>
    <w:lvl w:ilvl="0" w:tplc="3E1AC5BA">
      <w:start w:val="1"/>
      <w:numFmt w:val="decimal"/>
      <w:lvlText w:val="%1."/>
      <w:lvlJc w:val="left"/>
      <w:pPr>
        <w:tabs>
          <w:tab w:val="num" w:pos="720"/>
        </w:tabs>
        <w:ind w:left="720" w:right="720" w:hanging="360"/>
      </w:pPr>
      <w:rPr>
        <w:b w:val="0"/>
        <w:bCs w:val="0"/>
        <w:lang w:bidi="he-IL"/>
      </w:rPr>
    </w:lvl>
    <w:lvl w:ilvl="1" w:tplc="B654691E">
      <w:start w:val="1"/>
      <w:numFmt w:val="hebrew1"/>
      <w:lvlText w:val="%2."/>
      <w:lvlJc w:val="left"/>
      <w:pPr>
        <w:tabs>
          <w:tab w:val="num" w:pos="1440"/>
        </w:tabs>
        <w:ind w:left="1440" w:right="1440" w:hanging="360"/>
      </w:pPr>
      <w:rPr>
        <w:rFonts w:hint="default"/>
      </w:rPr>
    </w:lvl>
    <w:lvl w:ilvl="2" w:tplc="9B72F70E">
      <w:start w:val="1"/>
      <w:numFmt w:val="decimal"/>
      <w:lvlText w:val="%3."/>
      <w:lvlJc w:val="left"/>
      <w:pPr>
        <w:tabs>
          <w:tab w:val="num" w:pos="2340"/>
        </w:tabs>
        <w:ind w:left="2340" w:right="2340" w:hanging="360"/>
      </w:pPr>
      <w:rPr>
        <w:rFonts w:hint="default"/>
        <w:b w:val="0"/>
        <w:bCs w:val="0"/>
      </w:r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8" w15:restartNumberingAfterBreak="0">
    <w:nsid w:val="5CED2FA0"/>
    <w:multiLevelType w:val="hybridMultilevel"/>
    <w:tmpl w:val="8B744F0E"/>
    <w:lvl w:ilvl="0" w:tplc="9D16BEC8">
      <w:start w:val="1"/>
      <w:numFmt w:val="hebrew1"/>
      <w:lvlText w:val="%1."/>
      <w:lvlJc w:val="left"/>
      <w:pPr>
        <w:ind w:left="746" w:hanging="360"/>
      </w:pPr>
      <w:rPr>
        <w:rFonts w:hint="default"/>
      </w:rPr>
    </w:lvl>
    <w:lvl w:ilvl="1" w:tplc="04090019" w:tentative="1">
      <w:start w:val="1"/>
      <w:numFmt w:val="lowerLetter"/>
      <w:lvlText w:val="%2."/>
      <w:lvlJc w:val="left"/>
      <w:pPr>
        <w:ind w:left="1466" w:hanging="360"/>
      </w:pPr>
    </w:lvl>
    <w:lvl w:ilvl="2" w:tplc="0409001B" w:tentative="1">
      <w:start w:val="1"/>
      <w:numFmt w:val="lowerRoman"/>
      <w:lvlText w:val="%3."/>
      <w:lvlJc w:val="right"/>
      <w:pPr>
        <w:ind w:left="2186" w:hanging="180"/>
      </w:pPr>
    </w:lvl>
    <w:lvl w:ilvl="3" w:tplc="0409000F" w:tentative="1">
      <w:start w:val="1"/>
      <w:numFmt w:val="decimal"/>
      <w:lvlText w:val="%4."/>
      <w:lvlJc w:val="left"/>
      <w:pPr>
        <w:ind w:left="2906" w:hanging="360"/>
      </w:pPr>
    </w:lvl>
    <w:lvl w:ilvl="4" w:tplc="04090019" w:tentative="1">
      <w:start w:val="1"/>
      <w:numFmt w:val="lowerLetter"/>
      <w:lvlText w:val="%5."/>
      <w:lvlJc w:val="left"/>
      <w:pPr>
        <w:ind w:left="3626" w:hanging="360"/>
      </w:pPr>
    </w:lvl>
    <w:lvl w:ilvl="5" w:tplc="0409001B" w:tentative="1">
      <w:start w:val="1"/>
      <w:numFmt w:val="lowerRoman"/>
      <w:lvlText w:val="%6."/>
      <w:lvlJc w:val="right"/>
      <w:pPr>
        <w:ind w:left="4346" w:hanging="180"/>
      </w:pPr>
    </w:lvl>
    <w:lvl w:ilvl="6" w:tplc="0409000F" w:tentative="1">
      <w:start w:val="1"/>
      <w:numFmt w:val="decimal"/>
      <w:lvlText w:val="%7."/>
      <w:lvlJc w:val="left"/>
      <w:pPr>
        <w:ind w:left="5066" w:hanging="360"/>
      </w:pPr>
    </w:lvl>
    <w:lvl w:ilvl="7" w:tplc="04090019" w:tentative="1">
      <w:start w:val="1"/>
      <w:numFmt w:val="lowerLetter"/>
      <w:lvlText w:val="%8."/>
      <w:lvlJc w:val="left"/>
      <w:pPr>
        <w:ind w:left="5786" w:hanging="360"/>
      </w:pPr>
    </w:lvl>
    <w:lvl w:ilvl="8" w:tplc="0409001B" w:tentative="1">
      <w:start w:val="1"/>
      <w:numFmt w:val="lowerRoman"/>
      <w:lvlText w:val="%9."/>
      <w:lvlJc w:val="right"/>
      <w:pPr>
        <w:ind w:left="6506" w:hanging="180"/>
      </w:pPr>
    </w:lvl>
  </w:abstractNum>
  <w:abstractNum w:abstractNumId="9" w15:restartNumberingAfterBreak="0">
    <w:nsid w:val="5F3D75A7"/>
    <w:multiLevelType w:val="multilevel"/>
    <w:tmpl w:val="0409001F"/>
    <w:lvl w:ilvl="0">
      <w:start w:val="1"/>
      <w:numFmt w:val="decimal"/>
      <w:lvlText w:val="%1."/>
      <w:lvlJc w:val="left"/>
      <w:pPr>
        <w:ind w:left="418" w:hanging="360"/>
      </w:pPr>
      <w:rPr>
        <w:rFonts w:hint="default"/>
        <w:sz w:val="26"/>
        <w:szCs w:val="26"/>
      </w:rPr>
    </w:lvl>
    <w:lvl w:ilvl="1">
      <w:start w:val="1"/>
      <w:numFmt w:val="decimal"/>
      <w:lvlText w:val="%1.%2."/>
      <w:lvlJc w:val="left"/>
      <w:pPr>
        <w:ind w:left="850" w:hanging="432"/>
      </w:pPr>
    </w:lvl>
    <w:lvl w:ilvl="2">
      <w:start w:val="1"/>
      <w:numFmt w:val="decimal"/>
      <w:lvlText w:val="%1.%2.%3."/>
      <w:lvlJc w:val="left"/>
      <w:pPr>
        <w:ind w:left="1282" w:hanging="504"/>
      </w:pPr>
    </w:lvl>
    <w:lvl w:ilvl="3">
      <w:start w:val="1"/>
      <w:numFmt w:val="decimal"/>
      <w:lvlText w:val="%1.%2.%3.%4."/>
      <w:lvlJc w:val="left"/>
      <w:pPr>
        <w:ind w:left="1786" w:hanging="648"/>
      </w:pPr>
    </w:lvl>
    <w:lvl w:ilvl="4">
      <w:start w:val="1"/>
      <w:numFmt w:val="decimal"/>
      <w:lvlText w:val="%1.%2.%3.%4.%5."/>
      <w:lvlJc w:val="left"/>
      <w:pPr>
        <w:ind w:left="2290" w:hanging="792"/>
      </w:pPr>
    </w:lvl>
    <w:lvl w:ilvl="5">
      <w:start w:val="1"/>
      <w:numFmt w:val="decimal"/>
      <w:lvlText w:val="%1.%2.%3.%4.%5.%6."/>
      <w:lvlJc w:val="left"/>
      <w:pPr>
        <w:ind w:left="2794" w:hanging="936"/>
      </w:pPr>
    </w:lvl>
    <w:lvl w:ilvl="6">
      <w:start w:val="1"/>
      <w:numFmt w:val="decimal"/>
      <w:lvlText w:val="%1.%2.%3.%4.%5.%6.%7."/>
      <w:lvlJc w:val="left"/>
      <w:pPr>
        <w:ind w:left="3298" w:hanging="1080"/>
      </w:pPr>
    </w:lvl>
    <w:lvl w:ilvl="7">
      <w:start w:val="1"/>
      <w:numFmt w:val="decimal"/>
      <w:lvlText w:val="%1.%2.%3.%4.%5.%6.%7.%8."/>
      <w:lvlJc w:val="left"/>
      <w:pPr>
        <w:ind w:left="3802" w:hanging="1224"/>
      </w:pPr>
    </w:lvl>
    <w:lvl w:ilvl="8">
      <w:start w:val="1"/>
      <w:numFmt w:val="decimal"/>
      <w:lvlText w:val="%1.%2.%3.%4.%5.%6.%7.%8.%9."/>
      <w:lvlJc w:val="left"/>
      <w:pPr>
        <w:ind w:left="4378" w:hanging="1440"/>
      </w:pPr>
    </w:lvl>
  </w:abstractNum>
  <w:abstractNum w:abstractNumId="10" w15:restartNumberingAfterBreak="0">
    <w:nsid w:val="642E0374"/>
    <w:multiLevelType w:val="multilevel"/>
    <w:tmpl w:val="0409001F"/>
    <w:lvl w:ilvl="0">
      <w:start w:val="1"/>
      <w:numFmt w:val="decimal"/>
      <w:lvlText w:val="%1."/>
      <w:lvlJc w:val="left"/>
      <w:pPr>
        <w:ind w:left="360" w:hanging="360"/>
      </w:pPr>
      <w:rPr>
        <w:rFonts w:hint="cs"/>
        <w:bCs w:val="0"/>
        <w:iCs w:val="0"/>
        <w:sz w:val="26"/>
        <w:szCs w:val="2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C52695"/>
    <w:multiLevelType w:val="multilevel"/>
    <w:tmpl w:val="171281E4"/>
    <w:lvl w:ilvl="0">
      <w:start w:val="1"/>
      <w:numFmt w:val="decimal"/>
      <w:lvlText w:val="%1."/>
      <w:lvlJc w:val="left"/>
      <w:pPr>
        <w:ind w:left="360" w:hanging="360"/>
      </w:pPr>
      <w:rPr>
        <w:rFonts w:cs="David" w:hint="default"/>
        <w:b w:val="0"/>
        <w:bCs w:val="0"/>
        <w:sz w:val="26"/>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B4A3D56"/>
    <w:multiLevelType w:val="hybridMultilevel"/>
    <w:tmpl w:val="ED86F0C4"/>
    <w:lvl w:ilvl="0" w:tplc="6D5A72DC">
      <w:start w:val="1"/>
      <w:numFmt w:val="hebrew1"/>
      <w:lvlText w:val="%1."/>
      <w:lvlJc w:val="left"/>
      <w:pPr>
        <w:tabs>
          <w:tab w:val="num" w:pos="1440"/>
        </w:tabs>
        <w:ind w:left="1440" w:right="1440" w:hanging="360"/>
      </w:pPr>
      <w:rPr>
        <w:rFonts w:hint="default"/>
      </w:rPr>
    </w:lvl>
    <w:lvl w:ilvl="1" w:tplc="04090019" w:tentative="1">
      <w:start w:val="1"/>
      <w:numFmt w:val="lowerLetter"/>
      <w:lvlText w:val="%2."/>
      <w:lvlJc w:val="left"/>
      <w:pPr>
        <w:tabs>
          <w:tab w:val="num" w:pos="2160"/>
        </w:tabs>
        <w:ind w:left="2160" w:right="2160" w:hanging="360"/>
      </w:pPr>
    </w:lvl>
    <w:lvl w:ilvl="2" w:tplc="0409001B" w:tentative="1">
      <w:start w:val="1"/>
      <w:numFmt w:val="lowerRoman"/>
      <w:lvlText w:val="%3."/>
      <w:lvlJc w:val="right"/>
      <w:pPr>
        <w:tabs>
          <w:tab w:val="num" w:pos="2880"/>
        </w:tabs>
        <w:ind w:left="2880" w:right="2880" w:hanging="180"/>
      </w:pPr>
    </w:lvl>
    <w:lvl w:ilvl="3" w:tplc="0409000F" w:tentative="1">
      <w:start w:val="1"/>
      <w:numFmt w:val="decimal"/>
      <w:lvlText w:val="%4."/>
      <w:lvlJc w:val="left"/>
      <w:pPr>
        <w:tabs>
          <w:tab w:val="num" w:pos="3600"/>
        </w:tabs>
        <w:ind w:left="3600" w:right="3600" w:hanging="360"/>
      </w:pPr>
    </w:lvl>
    <w:lvl w:ilvl="4" w:tplc="04090019" w:tentative="1">
      <w:start w:val="1"/>
      <w:numFmt w:val="lowerLetter"/>
      <w:lvlText w:val="%5."/>
      <w:lvlJc w:val="left"/>
      <w:pPr>
        <w:tabs>
          <w:tab w:val="num" w:pos="4320"/>
        </w:tabs>
        <w:ind w:left="4320" w:right="4320" w:hanging="360"/>
      </w:pPr>
    </w:lvl>
    <w:lvl w:ilvl="5" w:tplc="0409001B" w:tentative="1">
      <w:start w:val="1"/>
      <w:numFmt w:val="lowerRoman"/>
      <w:lvlText w:val="%6."/>
      <w:lvlJc w:val="right"/>
      <w:pPr>
        <w:tabs>
          <w:tab w:val="num" w:pos="5040"/>
        </w:tabs>
        <w:ind w:left="5040" w:right="5040" w:hanging="180"/>
      </w:pPr>
    </w:lvl>
    <w:lvl w:ilvl="6" w:tplc="0409000F" w:tentative="1">
      <w:start w:val="1"/>
      <w:numFmt w:val="decimal"/>
      <w:lvlText w:val="%7."/>
      <w:lvlJc w:val="left"/>
      <w:pPr>
        <w:tabs>
          <w:tab w:val="num" w:pos="5760"/>
        </w:tabs>
        <w:ind w:left="5760" w:right="5760" w:hanging="360"/>
      </w:pPr>
    </w:lvl>
    <w:lvl w:ilvl="7" w:tplc="04090019" w:tentative="1">
      <w:start w:val="1"/>
      <w:numFmt w:val="lowerLetter"/>
      <w:lvlText w:val="%8."/>
      <w:lvlJc w:val="left"/>
      <w:pPr>
        <w:tabs>
          <w:tab w:val="num" w:pos="6480"/>
        </w:tabs>
        <w:ind w:left="6480" w:right="6480" w:hanging="360"/>
      </w:pPr>
    </w:lvl>
    <w:lvl w:ilvl="8" w:tplc="0409001B" w:tentative="1">
      <w:start w:val="1"/>
      <w:numFmt w:val="lowerRoman"/>
      <w:lvlText w:val="%9."/>
      <w:lvlJc w:val="right"/>
      <w:pPr>
        <w:tabs>
          <w:tab w:val="num" w:pos="7200"/>
        </w:tabs>
        <w:ind w:left="7200" w:right="7200" w:hanging="180"/>
      </w:pPr>
    </w:lvl>
  </w:abstractNum>
  <w:abstractNum w:abstractNumId="13" w15:restartNumberingAfterBreak="0">
    <w:nsid w:val="70997A98"/>
    <w:multiLevelType w:val="singleLevel"/>
    <w:tmpl w:val="FD485942"/>
    <w:lvl w:ilvl="0">
      <w:start w:val="1"/>
      <w:numFmt w:val="decimal"/>
      <w:lvlText w:val="%1."/>
      <w:lvlJc w:val="left"/>
      <w:pPr>
        <w:tabs>
          <w:tab w:val="num" w:pos="720"/>
        </w:tabs>
        <w:ind w:left="720" w:hanging="720"/>
      </w:pPr>
      <w:rPr>
        <w:b w:val="0"/>
        <w:bCs w:val="0"/>
        <w:sz w:val="24"/>
        <w:lang w:val="en-US"/>
      </w:rPr>
    </w:lvl>
  </w:abstractNum>
  <w:abstractNum w:abstractNumId="14" w15:restartNumberingAfterBreak="0">
    <w:nsid w:val="74413C32"/>
    <w:multiLevelType w:val="singleLevel"/>
    <w:tmpl w:val="FD485942"/>
    <w:lvl w:ilvl="0">
      <w:start w:val="1"/>
      <w:numFmt w:val="decimal"/>
      <w:lvlText w:val="%1."/>
      <w:lvlJc w:val="left"/>
      <w:pPr>
        <w:tabs>
          <w:tab w:val="num" w:pos="720"/>
        </w:tabs>
        <w:ind w:left="720" w:hanging="720"/>
      </w:pPr>
      <w:rPr>
        <w:b w:val="0"/>
        <w:bCs w:val="0"/>
        <w:sz w:val="24"/>
        <w:lang w:val="en-US"/>
      </w:rPr>
    </w:lvl>
  </w:abstractNum>
  <w:abstractNum w:abstractNumId="15" w15:restartNumberingAfterBreak="0">
    <w:nsid w:val="7ED44F1F"/>
    <w:multiLevelType w:val="hybridMultilevel"/>
    <w:tmpl w:val="12AEFEA0"/>
    <w:lvl w:ilvl="0" w:tplc="04090013">
      <w:start w:val="1"/>
      <w:numFmt w:val="hebrew1"/>
      <w:lvlText w:val="%1."/>
      <w:lvlJc w:val="center"/>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F8C67AD"/>
    <w:multiLevelType w:val="multilevel"/>
    <w:tmpl w:val="0409001F"/>
    <w:lvl w:ilvl="0">
      <w:start w:val="1"/>
      <w:numFmt w:val="decimal"/>
      <w:lvlText w:val="%1."/>
      <w:lvlJc w:val="left"/>
      <w:pPr>
        <w:ind w:left="360" w:hanging="360"/>
      </w:pPr>
      <w:rPr>
        <w:b w:val="0"/>
        <w:bCs w:val="0"/>
        <w:sz w:val="24"/>
        <w:lang w:val="en-U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21455340">
    <w:abstractNumId w:val="10"/>
  </w:num>
  <w:num w:numId="2" w16cid:durableId="4868469">
    <w:abstractNumId w:val="6"/>
  </w:num>
  <w:num w:numId="3" w16cid:durableId="1971205764">
    <w:abstractNumId w:val="11"/>
  </w:num>
  <w:num w:numId="4" w16cid:durableId="1727950263">
    <w:abstractNumId w:val="3"/>
    <w:lvlOverride w:ilvl="0">
      <w:startOverride w:val="1"/>
    </w:lvlOverride>
  </w:num>
  <w:num w:numId="5" w16cid:durableId="1401564105">
    <w:abstractNumId w:val="9"/>
  </w:num>
  <w:num w:numId="6" w16cid:durableId="2090614322">
    <w:abstractNumId w:val="5"/>
  </w:num>
  <w:num w:numId="7" w16cid:durableId="1764495803">
    <w:abstractNumId w:val="8"/>
  </w:num>
  <w:num w:numId="8" w16cid:durableId="99109633">
    <w:abstractNumId w:val="4"/>
  </w:num>
  <w:num w:numId="9" w16cid:durableId="16434608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0959085">
    <w:abstractNumId w:val="7"/>
  </w:num>
  <w:num w:numId="11" w16cid:durableId="1086145851">
    <w:abstractNumId w:val="12"/>
  </w:num>
  <w:num w:numId="12" w16cid:durableId="1575966206">
    <w:abstractNumId w:val="2"/>
  </w:num>
  <w:num w:numId="13" w16cid:durableId="425928152">
    <w:abstractNumId w:val="13"/>
  </w:num>
  <w:num w:numId="14" w16cid:durableId="1541631985">
    <w:abstractNumId w:val="14"/>
  </w:num>
  <w:num w:numId="15" w16cid:durableId="360782112">
    <w:abstractNumId w:val="1"/>
  </w:num>
  <w:num w:numId="16" w16cid:durableId="335226389">
    <w:abstractNumId w:val="15"/>
  </w:num>
  <w:num w:numId="17" w16cid:durableId="9329325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gutterAtTop/>
  <w:proofState w:spelling="clean" w:grammar="clean"/>
  <w:defaultTabStop w:val="720"/>
  <w:drawingGridHorizontalSpacing w:val="100"/>
  <w:displayHorizontalDrawingGridEvery w:val="2"/>
  <w:characterSpacingControl w:val="doNotCompres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55D"/>
    <w:rsid w:val="003340D9"/>
    <w:rsid w:val="003C1CEE"/>
    <w:rsid w:val="004F3AA1"/>
    <w:rsid w:val="005A1F2A"/>
    <w:rsid w:val="00620758"/>
    <w:rsid w:val="00831407"/>
    <w:rsid w:val="00885041"/>
    <w:rsid w:val="00A65086"/>
    <w:rsid w:val="00B37F6A"/>
    <w:rsid w:val="00BE1A94"/>
    <w:rsid w:val="00D8055D"/>
    <w:rsid w:val="00D81210"/>
    <w:rsid w:val="00EF047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1A708"/>
  <w15:docId w15:val="{678060C1-C835-43C7-89B6-ADCFF756D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sz w:val="24"/>
        <w:szCs w:val="24"/>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rPr>
      <w:rFonts w:ascii="Times New Roman" w:eastAsia="Times New Roman" w:hAnsi="Times New Roman"/>
      <w:noProof/>
      <w:sz w:val="20"/>
      <w:lang w:eastAsia="he-IL"/>
    </w:rPr>
  </w:style>
  <w:style w:type="paragraph" w:styleId="1">
    <w:name w:val="heading 1"/>
    <w:basedOn w:val="a"/>
    <w:next w:val="a"/>
    <w:link w:val="10"/>
    <w:uiPriority w:val="9"/>
    <w:qFormat/>
    <w:pPr>
      <w:keepNext/>
      <w:keepLines/>
      <w:spacing w:before="480"/>
      <w:outlineLvl w:val="0"/>
    </w:pPr>
    <w:rPr>
      <w:rFonts w:ascii="Cambria" w:hAnsi="Cambria" w:cs="Times New Roman"/>
      <w:b/>
      <w:bCs/>
      <w:color w:val="365F91"/>
      <w:sz w:val="28"/>
      <w:szCs w:val="28"/>
    </w:rPr>
  </w:style>
  <w:style w:type="paragraph" w:styleId="2">
    <w:name w:val="heading 2"/>
    <w:basedOn w:val="a"/>
    <w:next w:val="a"/>
    <w:link w:val="20"/>
    <w:qFormat/>
    <w:pPr>
      <w:keepNext/>
      <w:jc w:val="center"/>
      <w:outlineLvl w:val="1"/>
    </w:pPr>
    <w:rPr>
      <w:rFonts w:cs="David"/>
      <w:b/>
      <w:bCs/>
      <w:szCs w:val="36"/>
      <w:u w:val="single"/>
    </w:rPr>
  </w:style>
  <w:style w:type="paragraph" w:styleId="4">
    <w:name w:val="heading 4"/>
    <w:basedOn w:val="a"/>
    <w:next w:val="a"/>
    <w:link w:val="40"/>
    <w:qFormat/>
    <w:pPr>
      <w:keepNext/>
      <w:ind w:left="1461"/>
      <w:outlineLvl w:val="3"/>
    </w:pPr>
    <w:rPr>
      <w:rFonts w:eastAsia="Arial Unicode MS" w:cs="Miriam"/>
      <w:b/>
      <w:bCs/>
      <w:sz w:val="24"/>
      <w:szCs w:val="44"/>
    </w:rPr>
  </w:style>
  <w:style w:type="paragraph" w:styleId="6">
    <w:name w:val="heading 6"/>
    <w:basedOn w:val="a"/>
    <w:next w:val="a"/>
    <w:link w:val="60"/>
    <w:qFormat/>
    <w:pPr>
      <w:keepNext/>
      <w:ind w:left="2160" w:firstLine="720"/>
      <w:outlineLvl w:val="5"/>
    </w:pPr>
    <w:rPr>
      <w:rFonts w:cs="David"/>
      <w:b/>
      <w:bCs/>
      <w:sz w:val="24"/>
    </w:rPr>
  </w:style>
  <w:style w:type="paragraph" w:styleId="8">
    <w:name w:val="heading 8"/>
    <w:basedOn w:val="a"/>
    <w:next w:val="a"/>
    <w:link w:val="80"/>
    <w:qFormat/>
    <w:pPr>
      <w:keepNext/>
      <w:tabs>
        <w:tab w:val="num" w:pos="1416"/>
      </w:tabs>
      <w:ind w:left="282"/>
      <w:outlineLvl w:val="7"/>
    </w:pPr>
    <w:rPr>
      <w:rFonts w:cs="David"/>
      <w:b/>
      <w:bCs/>
      <w:u w:val="single"/>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Pr>
      <w:rFonts w:ascii="Cambria" w:eastAsia="Times New Roman" w:hAnsi="Cambria" w:cs="Times New Roman"/>
      <w:b/>
      <w:bCs/>
      <w:color w:val="365F91"/>
      <w:sz w:val="28"/>
      <w:szCs w:val="28"/>
      <w:lang w:eastAsia="he-IL"/>
    </w:rPr>
  </w:style>
  <w:style w:type="character" w:customStyle="1" w:styleId="40">
    <w:name w:val="כותרת 4 תו"/>
    <w:basedOn w:val="a0"/>
    <w:link w:val="4"/>
    <w:rPr>
      <w:rFonts w:ascii="Times New Roman" w:eastAsia="Arial Unicode MS" w:hAnsi="Times New Roman" w:cs="Miriam"/>
      <w:b/>
      <w:bCs/>
      <w:sz w:val="24"/>
      <w:szCs w:val="44"/>
      <w:lang w:eastAsia="he-IL"/>
    </w:rPr>
  </w:style>
  <w:style w:type="character" w:customStyle="1" w:styleId="20">
    <w:name w:val="כותרת 2 תו"/>
    <w:basedOn w:val="a0"/>
    <w:link w:val="2"/>
    <w:rPr>
      <w:rFonts w:ascii="Times New Roman" w:eastAsia="Times New Roman" w:hAnsi="Times New Roman" w:cs="David"/>
      <w:b/>
      <w:bCs/>
      <w:noProof/>
      <w:sz w:val="20"/>
      <w:szCs w:val="36"/>
      <w:u w:val="single"/>
      <w:lang w:eastAsia="he-IL"/>
    </w:rPr>
  </w:style>
  <w:style w:type="character" w:customStyle="1" w:styleId="60">
    <w:name w:val="כותרת 6 תו"/>
    <w:basedOn w:val="a0"/>
    <w:link w:val="6"/>
    <w:rPr>
      <w:rFonts w:ascii="Times New Roman" w:eastAsia="Times New Roman" w:hAnsi="Times New Roman" w:cs="David"/>
      <w:b/>
      <w:bCs/>
      <w:noProof/>
      <w:lang w:eastAsia="he-IL"/>
    </w:rPr>
  </w:style>
  <w:style w:type="character" w:customStyle="1" w:styleId="80">
    <w:name w:val="כותרת 8 תו"/>
    <w:basedOn w:val="a0"/>
    <w:link w:val="8"/>
    <w:rPr>
      <w:rFonts w:ascii="Times New Roman" w:eastAsia="Times New Roman" w:hAnsi="Times New Roman" w:cs="David"/>
      <w:b/>
      <w:bCs/>
      <w:noProof/>
      <w:sz w:val="20"/>
      <w:u w:val="single"/>
      <w:lang w:eastAsia="he-IL"/>
    </w:rPr>
  </w:style>
  <w:style w:type="paragraph" w:styleId="a3">
    <w:name w:val="header"/>
    <w:basedOn w:val="a"/>
    <w:link w:val="a4"/>
    <w:semiHidden/>
    <w:pPr>
      <w:tabs>
        <w:tab w:val="center" w:pos="4153"/>
        <w:tab w:val="right" w:pos="8306"/>
      </w:tabs>
    </w:pPr>
  </w:style>
  <w:style w:type="character" w:customStyle="1" w:styleId="a4">
    <w:name w:val="כותרת עליונה תו"/>
    <w:basedOn w:val="a0"/>
    <w:link w:val="a3"/>
    <w:semiHidden/>
    <w:rPr>
      <w:rFonts w:ascii="Times New Roman" w:eastAsia="Times New Roman" w:hAnsi="Times New Roman"/>
      <w:noProof/>
      <w:sz w:val="20"/>
      <w:lang w:eastAsia="he-IL"/>
    </w:rPr>
  </w:style>
  <w:style w:type="character" w:styleId="a5">
    <w:name w:val="page number"/>
    <w:basedOn w:val="a0"/>
    <w:semiHidden/>
  </w:style>
  <w:style w:type="paragraph" w:styleId="a6">
    <w:name w:val="No Spacing"/>
    <w:qFormat/>
    <w:pPr>
      <w:bidi/>
    </w:pPr>
    <w:rPr>
      <w:rFonts w:ascii="Calibri" w:hAnsi="Calibri"/>
      <w:sz w:val="22"/>
      <w:szCs w:val="22"/>
    </w:rPr>
  </w:style>
  <w:style w:type="paragraph" w:styleId="a7">
    <w:name w:val="Body Text"/>
    <w:basedOn w:val="a"/>
    <w:link w:val="a8"/>
    <w:semiHidden/>
    <w:pPr>
      <w:jc w:val="both"/>
    </w:pPr>
  </w:style>
  <w:style w:type="character" w:customStyle="1" w:styleId="a8">
    <w:name w:val="גוף טקסט תו"/>
    <w:basedOn w:val="a0"/>
    <w:link w:val="a7"/>
    <w:semiHidden/>
    <w:rPr>
      <w:rFonts w:ascii="Times New Roman" w:eastAsia="Times New Roman" w:hAnsi="Times New Roman"/>
      <w:noProof/>
      <w:sz w:val="20"/>
      <w:lang w:eastAsia="he-IL"/>
    </w:rPr>
  </w:style>
  <w:style w:type="paragraph" w:styleId="a9">
    <w:name w:val="Block Text"/>
    <w:basedOn w:val="a"/>
    <w:semiHidden/>
    <w:pPr>
      <w:ind w:left="-52"/>
      <w:jc w:val="both"/>
    </w:pPr>
  </w:style>
  <w:style w:type="paragraph" w:styleId="aa">
    <w:name w:val="List Paragraph"/>
    <w:basedOn w:val="a"/>
    <w:qFormat/>
    <w:pPr>
      <w:ind w:left="720"/>
      <w:contextualSpacing/>
    </w:pPr>
  </w:style>
  <w:style w:type="paragraph" w:customStyle="1" w:styleId="11">
    <w:name w:val="טקסט בלוק1"/>
    <w:basedOn w:val="a"/>
    <w:pPr>
      <w:suppressAutoHyphens/>
      <w:jc w:val="both"/>
    </w:pPr>
    <w:rPr>
      <w:noProof w:val="0"/>
    </w:rPr>
  </w:style>
  <w:style w:type="character" w:customStyle="1" w:styleId="90">
    <w:name w:val="כותרת 9 תו"/>
    <w:basedOn w:val="a0"/>
    <w:link w:val="9"/>
    <w:uiPriority w:val="9"/>
    <w:semiHidden/>
    <w:rPr>
      <w:rFonts w:asciiTheme="majorHAnsi" w:eastAsiaTheme="majorEastAsia" w:hAnsiTheme="majorHAnsi" w:cstheme="majorBidi"/>
      <w:i/>
      <w:iCs/>
      <w:noProof/>
      <w:color w:val="404040" w:themeColor="text1" w:themeTint="BF"/>
      <w:sz w:val="20"/>
      <w:szCs w:val="20"/>
      <w:lang w:eastAsia="he-IL"/>
    </w:rPr>
  </w:style>
  <w:style w:type="character" w:styleId="ab">
    <w:name w:val="annotation reference"/>
    <w:basedOn w:val="a0"/>
    <w:semiHidden/>
    <w:rPr>
      <w:sz w:val="16"/>
      <w:szCs w:val="16"/>
    </w:rPr>
  </w:style>
  <w:style w:type="paragraph" w:styleId="ac">
    <w:name w:val="annotation text"/>
    <w:basedOn w:val="a"/>
    <w:link w:val="ad"/>
    <w:uiPriority w:val="99"/>
    <w:semiHidden/>
    <w:unhideWhenUsed/>
    <w:rPr>
      <w:szCs w:val="20"/>
    </w:rPr>
  </w:style>
  <w:style w:type="character" w:customStyle="1" w:styleId="ad">
    <w:name w:val="טקסט הערה תו"/>
    <w:basedOn w:val="a0"/>
    <w:link w:val="ac"/>
    <w:uiPriority w:val="99"/>
    <w:semiHidden/>
    <w:rPr>
      <w:rFonts w:ascii="Times New Roman" w:eastAsia="Times New Roman" w:hAnsi="Times New Roman"/>
      <w:noProof/>
      <w:sz w:val="20"/>
      <w:szCs w:val="20"/>
      <w:lang w:eastAsia="he-IL"/>
    </w:rPr>
  </w:style>
  <w:style w:type="paragraph" w:styleId="ae">
    <w:name w:val="annotation subject"/>
    <w:basedOn w:val="ac"/>
    <w:next w:val="ac"/>
    <w:link w:val="af"/>
    <w:uiPriority w:val="99"/>
    <w:semiHidden/>
    <w:unhideWhenUsed/>
    <w:rPr>
      <w:b/>
      <w:bCs/>
    </w:rPr>
  </w:style>
  <w:style w:type="character" w:customStyle="1" w:styleId="af">
    <w:name w:val="נושא הערה תו"/>
    <w:basedOn w:val="ad"/>
    <w:link w:val="ae"/>
    <w:uiPriority w:val="99"/>
    <w:semiHidden/>
    <w:rPr>
      <w:rFonts w:ascii="Times New Roman" w:eastAsia="Times New Roman" w:hAnsi="Times New Roman"/>
      <w:b/>
      <w:bCs/>
      <w:noProof/>
      <w:sz w:val="20"/>
      <w:szCs w:val="20"/>
      <w:lang w:eastAsia="he-IL"/>
    </w:rPr>
  </w:style>
  <w:style w:type="paragraph" w:styleId="af0">
    <w:name w:val="Revision"/>
    <w:hidden/>
    <w:uiPriority w:val="99"/>
    <w:semiHidden/>
    <w:rPr>
      <w:rFonts w:ascii="Times New Roman" w:eastAsia="Times New Roman" w:hAnsi="Times New Roman"/>
      <w:noProof/>
      <w:sz w:val="20"/>
      <w:lang w:eastAsia="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903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A19E42-A8DF-4572-9DF3-7BEFCEAB6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1482</Words>
  <Characters>8453</Characters>
  <Application>Microsoft Office Word</Application>
  <DocSecurity>0</DocSecurity>
  <Lines>70</Lines>
  <Paragraphs>19</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corp</Company>
  <LinksUpToDate>false</LinksUpToDate>
  <CharactersWithSpaces>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SL Lap08</cp:lastModifiedBy>
  <cp:revision>9</cp:revision>
  <cp:lastPrinted>2012-06-17T09:22:00Z</cp:lastPrinted>
  <dcterms:created xsi:type="dcterms:W3CDTF">2021-08-03T08:45:00Z</dcterms:created>
  <dcterms:modified xsi:type="dcterms:W3CDTF">2024-02-05T09:46:00Z</dcterms:modified>
</cp:coreProperties>
</file>